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20DB1" w:rsidRDefault="00D4343D" w:rsidP="00CA58CE">
      <w:pPr>
        <w:pStyle w:val="Estilo825"/>
        <w:numPr>
          <w:ilvl w:val="0"/>
          <w:numId w:val="0"/>
        </w:numPr>
        <w:rPr>
          <w:sz w:val="2"/>
        </w:rPr>
      </w:pPr>
    </w:p>
    <w:p w:rsidR="00AC68FB" w:rsidRPr="00220DB1" w:rsidRDefault="00AC68FB" w:rsidP="00AC68FB">
      <w:pPr>
        <w:pStyle w:val="Estilo520"/>
        <w:numPr>
          <w:ilvl w:val="0"/>
          <w:numId w:val="0"/>
        </w:numPr>
        <w:pBdr>
          <w:top w:val="thinThickSmallGap" w:sz="24" w:space="1" w:color="00B0F0"/>
        </w:pBdr>
        <w:ind w:left="284" w:hanging="284"/>
        <w:jc w:val="center"/>
        <w:rPr>
          <w:rFonts w:cs="Arial"/>
          <w:b/>
          <w:sz w:val="6"/>
          <w:szCs w:val="18"/>
        </w:rPr>
      </w:pPr>
    </w:p>
    <w:p w:rsidR="00AC68FB" w:rsidRPr="00220DB1"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220DB1" w:rsidRPr="00220DB1"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220DB1" w:rsidRDefault="00AC68FB" w:rsidP="00B64142">
            <w:pPr>
              <w:pStyle w:val="Estilo520"/>
              <w:numPr>
                <w:ilvl w:val="0"/>
                <w:numId w:val="0"/>
              </w:numPr>
              <w:jc w:val="left"/>
              <w:rPr>
                <w:rFonts w:cs="Arial"/>
                <w:b/>
                <w:sz w:val="20"/>
                <w:szCs w:val="20"/>
              </w:rPr>
            </w:pPr>
            <w:r w:rsidRPr="00220DB1">
              <w:rPr>
                <w:rFonts w:cs="Arial"/>
                <w:b/>
                <w:sz w:val="20"/>
                <w:szCs w:val="20"/>
              </w:rPr>
              <w:t xml:space="preserve">NOME DO </w:t>
            </w:r>
            <w:proofErr w:type="gramStart"/>
            <w:r w:rsidRPr="00220DB1">
              <w:rPr>
                <w:rFonts w:cs="Arial"/>
                <w:b/>
                <w:sz w:val="20"/>
                <w:szCs w:val="20"/>
              </w:rPr>
              <w:t>ALUNO(A</w:t>
            </w:r>
            <w:proofErr w:type="gramEnd"/>
            <w:r w:rsidRPr="00220DB1">
              <w:rPr>
                <w:rFonts w:cs="Arial"/>
                <w:b/>
                <w:sz w:val="20"/>
                <w:szCs w:val="20"/>
              </w:rPr>
              <w:t>) :</w:t>
            </w:r>
          </w:p>
        </w:tc>
      </w:tr>
      <w:tr w:rsidR="00220DB1" w:rsidRPr="00220DB1"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220DB1" w:rsidRDefault="00AC68FB" w:rsidP="00B64142">
            <w:pPr>
              <w:pStyle w:val="Estilo520"/>
              <w:numPr>
                <w:ilvl w:val="0"/>
                <w:numId w:val="0"/>
              </w:numPr>
              <w:jc w:val="left"/>
              <w:rPr>
                <w:rFonts w:cs="Arial"/>
                <w:b/>
                <w:sz w:val="20"/>
                <w:szCs w:val="20"/>
              </w:rPr>
            </w:pPr>
            <w:r w:rsidRPr="00220DB1">
              <w:rPr>
                <w:rFonts w:cs="Arial"/>
                <w:b/>
                <w:sz w:val="20"/>
                <w:szCs w:val="20"/>
              </w:rPr>
              <w:t>TURMA:</w:t>
            </w:r>
          </w:p>
        </w:tc>
      </w:tr>
    </w:tbl>
    <w:p w:rsidR="00AC68FB" w:rsidRDefault="00AC68FB" w:rsidP="00AC68FB">
      <w:pPr>
        <w:pStyle w:val="Estilo844"/>
        <w:ind w:left="0" w:firstLine="0"/>
        <w:rPr>
          <w:sz w:val="8"/>
        </w:rPr>
      </w:pPr>
    </w:p>
    <w:p w:rsidR="00294F42" w:rsidRPr="00220DB1" w:rsidRDefault="00294F42" w:rsidP="00294F42">
      <w:pPr>
        <w:pStyle w:val="Estilo840"/>
      </w:pPr>
      <w:r w:rsidRPr="00220DB1">
        <w:t>BIOLOGIA</w:t>
      </w:r>
      <w:r w:rsidR="00314219">
        <w:t xml:space="preserve"> – JOSÉ DUARTE – MUTUALISMO E PROTOCOPERAÇÃO</w:t>
      </w:r>
    </w:p>
    <w:p w:rsidR="00314219" w:rsidRDefault="00314219" w:rsidP="00314219">
      <w:pPr>
        <w:pStyle w:val="Estilo843"/>
        <w:numPr>
          <w:ilvl w:val="0"/>
          <w:numId w:val="0"/>
        </w:numPr>
        <w:ind w:left="284"/>
      </w:pPr>
    </w:p>
    <w:p w:rsidR="00EB288D" w:rsidRPr="00EB288D" w:rsidRDefault="00EB288D" w:rsidP="00EB288D">
      <w:pPr>
        <w:pStyle w:val="Estilo843"/>
      </w:pPr>
      <w:r w:rsidRPr="00EB288D">
        <w:t>As cotias são roedores comuns na Floresta Amazônica e importantes dispersores de sementes, como a castanha-do-pará. Por sua vez, as castanheiras dependem principalmente das cotias para a abertura do fruto, com casca muito dura e espessa. A forma de dispersão das sementes praticada pelas cotias também é essencial para o recrutamento dessa espécie de árvore. Esse roedor enterra grande quantidade de sementes no solo, na intenção de guardá-las para uma próxima refeição. Pode-se inferir que, nesse caso, que se trata da interação animal-planta do tipo:</w:t>
      </w:r>
    </w:p>
    <w:p w:rsidR="00EB288D" w:rsidRDefault="00EB288D" w:rsidP="00EB288D">
      <w:pPr>
        <w:pStyle w:val="Estilo844"/>
      </w:pPr>
    </w:p>
    <w:p w:rsidR="00EB288D" w:rsidRPr="00EB288D" w:rsidRDefault="00EB288D" w:rsidP="00EB288D">
      <w:pPr>
        <w:pStyle w:val="Estilo844"/>
      </w:pPr>
      <w:r w:rsidRPr="00EB288D">
        <w:t xml:space="preserve">a) </w:t>
      </w:r>
      <w:r>
        <w:tab/>
      </w:r>
      <w:r w:rsidRPr="00EB288D">
        <w:t>Mutualismo, que é uma relação entre indivíduos de espécies diferentes; as duas espécies envolvidas são beneficiadas, e a associação é necessária para a sobrevivência de ambas.</w:t>
      </w:r>
    </w:p>
    <w:p w:rsidR="00EB288D" w:rsidRPr="00EB288D" w:rsidRDefault="00EB288D" w:rsidP="00EB288D">
      <w:pPr>
        <w:pStyle w:val="Estilo844"/>
      </w:pPr>
      <w:r w:rsidRPr="00EB288D">
        <w:t xml:space="preserve">b) </w:t>
      </w:r>
      <w:r>
        <w:tab/>
      </w:r>
      <w:r w:rsidRPr="00EB288D">
        <w:t>Protocooperação, que é uma relação na qual as duas espécies envolvidas são beneficiadas, embora vivam de modo independente, sem que isso as prejudique.</w:t>
      </w:r>
    </w:p>
    <w:p w:rsidR="00EB288D" w:rsidRPr="00EB288D" w:rsidRDefault="00EB288D" w:rsidP="00EB288D">
      <w:pPr>
        <w:pStyle w:val="Estilo844"/>
      </w:pPr>
      <w:r w:rsidRPr="00EB288D">
        <w:t xml:space="preserve">c) </w:t>
      </w:r>
      <w:r>
        <w:tab/>
      </w:r>
      <w:r w:rsidRPr="00EB288D">
        <w:t>Inquilinismo, que é uma relação entre indivíduos da mesma espécie ou de espécies diferentes, ligados fisicamente entre si, ocorrendo ou não divisão de trabalho.</w:t>
      </w:r>
    </w:p>
    <w:p w:rsidR="00EB288D" w:rsidRPr="00EB288D" w:rsidRDefault="00EB288D" w:rsidP="00EB288D">
      <w:pPr>
        <w:pStyle w:val="Estilo844"/>
      </w:pPr>
      <w:r w:rsidRPr="00EB288D">
        <w:t xml:space="preserve">d) </w:t>
      </w:r>
      <w:r>
        <w:tab/>
      </w:r>
      <w:r w:rsidRPr="00EB288D">
        <w:t>Simbiose, que é uma relação entre indivíduos de espécies diferentes, em que apenas uma delas se beneficia sem prejudicar ou beneficiar a outra.</w:t>
      </w:r>
    </w:p>
    <w:p w:rsidR="00EB288D" w:rsidRPr="00EB288D" w:rsidRDefault="00EB288D" w:rsidP="00EB288D">
      <w:pPr>
        <w:pStyle w:val="Estilo844"/>
      </w:pPr>
      <w:r w:rsidRPr="00EB288D">
        <w:t xml:space="preserve">e) </w:t>
      </w:r>
      <w:r>
        <w:tab/>
      </w:r>
      <w:r w:rsidRPr="00EB288D">
        <w:t>Comensalismo, que é uma relação mantida entre indivíduos de espécies diferentes, em que apenas uma se beneficia sem prejudicar a outra</w:t>
      </w:r>
    </w:p>
    <w:p w:rsidR="00EB288D" w:rsidRDefault="00EB288D" w:rsidP="00EB288D">
      <w:pPr>
        <w:pStyle w:val="NormalWeb"/>
        <w:ind w:right="141"/>
        <w:jc w:val="both"/>
        <w:rPr>
          <w:rFonts w:ascii="Arial" w:hAnsi="Arial" w:cs="Arial"/>
          <w:sz w:val="18"/>
          <w:szCs w:val="18"/>
        </w:rPr>
      </w:pPr>
    </w:p>
    <w:p w:rsidR="00EB288D" w:rsidRPr="00EB288D" w:rsidRDefault="00EB288D" w:rsidP="00EB288D">
      <w:pPr>
        <w:pStyle w:val="Estilo843"/>
      </w:pPr>
      <w:r w:rsidRPr="00EB288D">
        <w:t>No intestino grosso humano, existem bactérias que produzem vitaminas B</w:t>
      </w:r>
      <w:r w:rsidRPr="00EB288D">
        <w:rPr>
          <w:vertAlign w:val="subscript"/>
        </w:rPr>
        <w:t>12</w:t>
      </w:r>
      <w:r w:rsidRPr="00EB288D">
        <w:t> e K. Essas vitaminas são fundamentais para o metabolismo humano, e as bactérias ganham proteção e nutrientes no interior do intestino. A relação ecológica que ocorre entre esses microrganismos intestinais e o homem é chamada:</w:t>
      </w:r>
    </w:p>
    <w:p w:rsidR="00EB288D" w:rsidRDefault="00EB288D" w:rsidP="00EB288D">
      <w:pPr>
        <w:pStyle w:val="Estilo844"/>
      </w:pPr>
    </w:p>
    <w:p w:rsidR="00EB288D" w:rsidRPr="00EB288D" w:rsidRDefault="00EB288D" w:rsidP="00EB288D">
      <w:pPr>
        <w:pStyle w:val="Estilo844"/>
      </w:pPr>
      <w:r w:rsidRPr="00EB288D">
        <w:t>a) Comensalismo.</w:t>
      </w:r>
    </w:p>
    <w:p w:rsidR="00EB288D" w:rsidRPr="00EB288D" w:rsidRDefault="00EB288D" w:rsidP="00EB288D">
      <w:pPr>
        <w:pStyle w:val="Estilo844"/>
      </w:pPr>
      <w:r w:rsidRPr="00EB288D">
        <w:t>b) Predatismo.</w:t>
      </w:r>
    </w:p>
    <w:p w:rsidR="00EB288D" w:rsidRPr="00EB288D" w:rsidRDefault="00EB288D" w:rsidP="00EB288D">
      <w:pPr>
        <w:pStyle w:val="Estilo844"/>
      </w:pPr>
      <w:r w:rsidRPr="00EB288D">
        <w:t>c) Parasitismo.</w:t>
      </w:r>
    </w:p>
    <w:p w:rsidR="00EB288D" w:rsidRPr="00EB288D" w:rsidRDefault="00EB288D" w:rsidP="00EB288D">
      <w:pPr>
        <w:pStyle w:val="Estilo844"/>
      </w:pPr>
      <w:r w:rsidRPr="00EB288D">
        <w:t>d) Mutualismo.</w:t>
      </w:r>
    </w:p>
    <w:p w:rsidR="00EB288D" w:rsidRPr="00EB288D" w:rsidRDefault="00EB288D" w:rsidP="00EB288D">
      <w:pPr>
        <w:pStyle w:val="Estilo844"/>
      </w:pPr>
      <w:r w:rsidRPr="00EB288D">
        <w:t>e) Amensalismo.</w:t>
      </w:r>
    </w:p>
    <w:p w:rsidR="00EB288D" w:rsidRDefault="00EB288D" w:rsidP="00EB288D">
      <w:pPr>
        <w:pStyle w:val="Estilo844"/>
      </w:pPr>
    </w:p>
    <w:p w:rsidR="00EB288D" w:rsidRPr="00EB288D" w:rsidRDefault="00EB288D" w:rsidP="00EB288D">
      <w:pPr>
        <w:pStyle w:val="Estilo843"/>
      </w:pPr>
      <w:r w:rsidRPr="00EB288D">
        <w:t>Os ecossistemas recifais são extremamente sensíveis a variações da temperatura das águas oceânicas. Um aumento relativamente pequeno da temperatura das águas superficiais pode provocar a ocorrência do branqueamento, que é um processo relacionado à perda, pelos corais, das algas fotossintetizantes – as zooxantelas, que estão presentes no tecido dos corais.</w:t>
      </w:r>
    </w:p>
    <w:p w:rsidR="00EB288D" w:rsidRPr="00EB288D" w:rsidRDefault="00EB288D" w:rsidP="00EB288D">
      <w:pPr>
        <w:pStyle w:val="Estilo847"/>
        <w:ind w:left="284"/>
      </w:pPr>
      <w:r w:rsidRPr="00EB288D">
        <w:t>LEÃO, Z.M.A.N., KIKUCHI, R.K.P. &amp; OLIVEIRA, M.D.M. 2008. Coral bleaching in Bahia reefs and its relation with sea surface temperature anomalies. Biota Neotrop. 8(3).</w:t>
      </w:r>
    </w:p>
    <w:p w:rsidR="00EB288D" w:rsidRDefault="00EB288D" w:rsidP="00EB288D">
      <w:pPr>
        <w:pStyle w:val="NormalWeb"/>
        <w:ind w:right="141"/>
        <w:jc w:val="both"/>
        <w:rPr>
          <w:rFonts w:ascii="Arial" w:hAnsi="Arial" w:cs="Arial"/>
          <w:sz w:val="18"/>
          <w:szCs w:val="18"/>
        </w:rPr>
      </w:pPr>
    </w:p>
    <w:p w:rsidR="00EB288D" w:rsidRPr="00EB288D" w:rsidRDefault="00EB288D" w:rsidP="00EB288D">
      <w:pPr>
        <w:pStyle w:val="Estilo848"/>
      </w:pPr>
      <w:r w:rsidRPr="00EB288D">
        <w:t>Que relação ecológica é quebrada pelo aquecimento das águas e que causa o consequente branqueamento dos corais?</w:t>
      </w:r>
    </w:p>
    <w:p w:rsidR="00EB288D" w:rsidRDefault="00EB288D" w:rsidP="00EB288D">
      <w:pPr>
        <w:pStyle w:val="NormalWeb"/>
        <w:ind w:right="141"/>
        <w:jc w:val="both"/>
        <w:rPr>
          <w:rFonts w:ascii="Arial" w:hAnsi="Arial" w:cs="Arial"/>
          <w:sz w:val="18"/>
          <w:szCs w:val="18"/>
        </w:rPr>
      </w:pPr>
    </w:p>
    <w:p w:rsidR="00EB288D" w:rsidRPr="00EB288D" w:rsidRDefault="00EB288D" w:rsidP="00EB288D">
      <w:pPr>
        <w:pStyle w:val="Estilo844"/>
      </w:pPr>
      <w:r w:rsidRPr="00EB288D">
        <w:t>a) Forésia, pois as algas passam de um coral para outro facilitando sua sobrevivência.</w:t>
      </w:r>
    </w:p>
    <w:p w:rsidR="00EB288D" w:rsidRPr="00EB288D" w:rsidRDefault="00EB288D" w:rsidP="00EB288D">
      <w:pPr>
        <w:pStyle w:val="Estilo844"/>
      </w:pPr>
      <w:r w:rsidRPr="00EB288D">
        <w:t>b) Inquilinismo, pois as zooxantelas se hospedam nos corais, beneficiando-os e dando cor a eles.</w:t>
      </w:r>
    </w:p>
    <w:p w:rsidR="00EB288D" w:rsidRPr="00EB288D" w:rsidRDefault="00EB288D" w:rsidP="00EB288D">
      <w:pPr>
        <w:pStyle w:val="Estilo844"/>
      </w:pPr>
      <w:r w:rsidRPr="00EB288D">
        <w:t>c) Sociedade, pois os corais são formados por muitos indivíduos, mantendo-se unidos graças às zooxantelas.</w:t>
      </w:r>
    </w:p>
    <w:p w:rsidR="00EB288D" w:rsidRPr="00EB288D" w:rsidRDefault="00EB288D" w:rsidP="00EB288D">
      <w:pPr>
        <w:pStyle w:val="Estilo844"/>
      </w:pPr>
      <w:r w:rsidRPr="00EB288D">
        <w:t>d) Simbiose, pois zooxantelas e corais convivem em um processo integrado de autobeneficiamento.</w:t>
      </w:r>
    </w:p>
    <w:p w:rsidR="00EB288D" w:rsidRPr="00EB288D" w:rsidRDefault="00EB288D" w:rsidP="00EB288D">
      <w:pPr>
        <w:pStyle w:val="Estilo844"/>
      </w:pPr>
      <w:r w:rsidRPr="00EB288D">
        <w:t>e) Competição, pois as duas espécies lutam pela própria sobrevivência e é mais fácil fazer isso em interação.</w:t>
      </w:r>
    </w:p>
    <w:p w:rsidR="00EB288D" w:rsidRDefault="00EB288D" w:rsidP="00EB288D">
      <w:pPr>
        <w:ind w:right="141"/>
        <w:jc w:val="both"/>
        <w:rPr>
          <w:rFonts w:ascii="Arial" w:hAnsi="Arial" w:cs="Arial"/>
          <w:b/>
          <w:bCs/>
          <w:sz w:val="18"/>
          <w:szCs w:val="18"/>
        </w:rPr>
      </w:pPr>
    </w:p>
    <w:p w:rsidR="00EB288D" w:rsidRDefault="00EB288D" w:rsidP="00EB288D">
      <w:pPr>
        <w:ind w:right="141"/>
        <w:jc w:val="both"/>
        <w:rPr>
          <w:rFonts w:ascii="Arial" w:hAnsi="Arial" w:cs="Arial"/>
          <w:b/>
          <w:bCs/>
          <w:sz w:val="18"/>
          <w:szCs w:val="18"/>
        </w:rPr>
      </w:pPr>
    </w:p>
    <w:p w:rsidR="00EB288D" w:rsidRDefault="00EB288D" w:rsidP="00EB288D">
      <w:pPr>
        <w:pStyle w:val="Estilo843"/>
      </w:pPr>
      <w:r w:rsidRPr="00EB288D">
        <w:t>Interações entre organismos ocorrem de muitas formas. Algumas dessas envolvem predar e ser predado. Mas os organismos podem também interagir competitivamente, ou podem ser beneficiados pela interação. A tabela abaixo mostra os principais tipos de interações ecológicas possíveis de ocorrer entre organismos de duas espécies.</w:t>
      </w:r>
    </w:p>
    <w:p w:rsidR="00EB288D" w:rsidRPr="00EB288D" w:rsidRDefault="00EB288D" w:rsidP="00EB288D">
      <w:pPr>
        <w:pStyle w:val="Estilo843"/>
        <w:numPr>
          <w:ilvl w:val="0"/>
          <w:numId w:val="0"/>
        </w:numPr>
        <w:ind w:left="284" w:hanging="284"/>
      </w:pPr>
    </w:p>
    <w:tbl>
      <w:tblPr>
        <w:tblW w:w="97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1"/>
        <w:gridCol w:w="1134"/>
        <w:gridCol w:w="1900"/>
        <w:gridCol w:w="2494"/>
        <w:gridCol w:w="2201"/>
      </w:tblGrid>
      <w:tr w:rsidR="00EB288D" w:rsidRPr="00EB288D" w:rsidTr="00EB288D">
        <w:trPr>
          <w:tblCellSpacing w:w="0" w:type="dxa"/>
          <w:jc w:val="center"/>
        </w:trPr>
        <w:tc>
          <w:tcPr>
            <w:tcW w:w="9790" w:type="dxa"/>
            <w:gridSpan w:val="5"/>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center"/>
              <w:rPr>
                <w:rFonts w:ascii="Arial" w:hAnsi="Arial" w:cs="Arial"/>
                <w:sz w:val="18"/>
                <w:szCs w:val="18"/>
              </w:rPr>
            </w:pPr>
            <w:r w:rsidRPr="00EB288D">
              <w:rPr>
                <w:rFonts w:ascii="Arial" w:hAnsi="Arial" w:cs="Arial"/>
                <w:b/>
                <w:bCs/>
                <w:sz w:val="18"/>
                <w:szCs w:val="18"/>
              </w:rPr>
              <w:t>TIPOS DE INTERAÇÕES ECOLÓGICAS</w:t>
            </w:r>
          </w:p>
        </w:tc>
      </w:tr>
      <w:tr w:rsidR="00EB288D" w:rsidRPr="00EB288D" w:rsidTr="00EB288D">
        <w:trPr>
          <w:tblCellSpacing w:w="0" w:type="dxa"/>
          <w:jc w:val="center"/>
        </w:trPr>
        <w:tc>
          <w:tcPr>
            <w:tcW w:w="3195" w:type="dxa"/>
            <w:gridSpan w:val="2"/>
            <w:vMerge w:val="restart"/>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p>
        </w:tc>
        <w:tc>
          <w:tcPr>
            <w:tcW w:w="6595" w:type="dxa"/>
            <w:gridSpan w:val="3"/>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Efeito na espécie 2</w:t>
            </w:r>
          </w:p>
        </w:tc>
      </w:tr>
      <w:tr w:rsidR="00EB288D" w:rsidRPr="00EB288D" w:rsidTr="00EB288D">
        <w:trPr>
          <w:tblCellSpacing w:w="0" w:type="dxa"/>
          <w:jc w:val="center"/>
        </w:trPr>
        <w:tc>
          <w:tcPr>
            <w:tcW w:w="3195" w:type="dxa"/>
            <w:gridSpan w:val="2"/>
            <w:vMerge/>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p>
        </w:tc>
        <w:tc>
          <w:tcPr>
            <w:tcW w:w="1900" w:type="dxa"/>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Prejudicial</w:t>
            </w:r>
          </w:p>
        </w:tc>
        <w:tc>
          <w:tcPr>
            <w:tcW w:w="2494" w:type="dxa"/>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Benéfico</w:t>
            </w:r>
          </w:p>
        </w:tc>
        <w:tc>
          <w:tcPr>
            <w:tcW w:w="2201" w:type="dxa"/>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Neutro</w:t>
            </w:r>
          </w:p>
        </w:tc>
      </w:tr>
      <w:tr w:rsidR="00EB288D" w:rsidRPr="00EB288D" w:rsidTr="00EB288D">
        <w:trPr>
          <w:tblCellSpacing w:w="0" w:type="dxa"/>
          <w:jc w:val="center"/>
        </w:trPr>
        <w:tc>
          <w:tcPr>
            <w:tcW w:w="2061" w:type="dxa"/>
            <w:vMerge w:val="restart"/>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Efeito na espécie 1</w:t>
            </w:r>
          </w:p>
        </w:tc>
        <w:tc>
          <w:tcPr>
            <w:tcW w:w="1134"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Prejudicial</w:t>
            </w:r>
          </w:p>
        </w:tc>
        <w:tc>
          <w:tcPr>
            <w:tcW w:w="1900"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Competição</w:t>
            </w:r>
          </w:p>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w:t>
            </w:r>
          </w:p>
        </w:tc>
        <w:tc>
          <w:tcPr>
            <w:tcW w:w="2494" w:type="dxa"/>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Predação ou parasitismo</w:t>
            </w:r>
          </w:p>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w:t>
            </w:r>
          </w:p>
        </w:tc>
        <w:tc>
          <w:tcPr>
            <w:tcW w:w="2201"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Amensalismo</w:t>
            </w:r>
          </w:p>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(-/0)</w:t>
            </w:r>
          </w:p>
        </w:tc>
      </w:tr>
      <w:tr w:rsidR="00EB288D" w:rsidRPr="00EB288D" w:rsidTr="00EB288D">
        <w:trPr>
          <w:tblCellSpacing w:w="0" w:type="dxa"/>
          <w:jc w:val="center"/>
        </w:trPr>
        <w:tc>
          <w:tcPr>
            <w:tcW w:w="2061" w:type="dxa"/>
            <w:vMerge/>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Benéfico</w:t>
            </w:r>
          </w:p>
        </w:tc>
        <w:tc>
          <w:tcPr>
            <w:tcW w:w="1900" w:type="dxa"/>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Predação ou parasitismo (+/-)</w:t>
            </w:r>
          </w:p>
        </w:tc>
        <w:tc>
          <w:tcPr>
            <w:tcW w:w="2494"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Mutualismo (+/+)</w:t>
            </w:r>
          </w:p>
        </w:tc>
        <w:tc>
          <w:tcPr>
            <w:tcW w:w="2201"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Comensalismo (+/0)</w:t>
            </w:r>
          </w:p>
        </w:tc>
      </w:tr>
      <w:tr w:rsidR="00EB288D" w:rsidRPr="00EB288D" w:rsidTr="00EB288D">
        <w:trPr>
          <w:tblCellSpacing w:w="0" w:type="dxa"/>
          <w:jc w:val="center"/>
        </w:trPr>
        <w:tc>
          <w:tcPr>
            <w:tcW w:w="2061" w:type="dxa"/>
            <w:vMerge/>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Neutro</w:t>
            </w:r>
          </w:p>
        </w:tc>
        <w:tc>
          <w:tcPr>
            <w:tcW w:w="1900" w:type="dxa"/>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Amensalismo (0/-)</w:t>
            </w:r>
          </w:p>
        </w:tc>
        <w:tc>
          <w:tcPr>
            <w:tcW w:w="2494" w:type="dxa"/>
            <w:tcBorders>
              <w:top w:val="outset" w:sz="6" w:space="0" w:color="auto"/>
              <w:left w:val="outset" w:sz="6" w:space="0" w:color="auto"/>
              <w:bottom w:val="outset" w:sz="6" w:space="0" w:color="auto"/>
              <w:right w:val="outset" w:sz="6" w:space="0" w:color="auto"/>
            </w:tcBorders>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Comensalismo (0/+)</w:t>
            </w:r>
          </w:p>
        </w:tc>
        <w:tc>
          <w:tcPr>
            <w:tcW w:w="2201" w:type="dxa"/>
            <w:tcBorders>
              <w:top w:val="outset" w:sz="6" w:space="0" w:color="auto"/>
              <w:left w:val="outset" w:sz="6" w:space="0" w:color="auto"/>
              <w:bottom w:val="outset" w:sz="6" w:space="0" w:color="auto"/>
              <w:right w:val="outset" w:sz="6" w:space="0" w:color="auto"/>
            </w:tcBorders>
            <w:vAlign w:val="center"/>
            <w:hideMark/>
          </w:tcPr>
          <w:p w:rsidR="00EB288D" w:rsidRPr="00EB288D" w:rsidRDefault="00EB288D" w:rsidP="00EB288D">
            <w:pPr>
              <w:ind w:right="141"/>
              <w:jc w:val="both"/>
              <w:rPr>
                <w:rFonts w:ascii="Arial" w:hAnsi="Arial" w:cs="Arial"/>
                <w:sz w:val="18"/>
                <w:szCs w:val="18"/>
              </w:rPr>
            </w:pPr>
            <w:r w:rsidRPr="00EB288D">
              <w:rPr>
                <w:rFonts w:ascii="Arial" w:hAnsi="Arial" w:cs="Arial"/>
                <w:b/>
                <w:bCs/>
                <w:sz w:val="18"/>
                <w:szCs w:val="18"/>
              </w:rPr>
              <w:t>–</w:t>
            </w:r>
          </w:p>
        </w:tc>
      </w:tr>
    </w:tbl>
    <w:p w:rsidR="00EB288D" w:rsidRPr="00EB288D" w:rsidRDefault="00EB288D" w:rsidP="00EB288D">
      <w:pPr>
        <w:ind w:right="141"/>
        <w:jc w:val="both"/>
        <w:rPr>
          <w:rFonts w:ascii="Arial" w:hAnsi="Arial" w:cs="Arial"/>
          <w:sz w:val="18"/>
          <w:szCs w:val="18"/>
        </w:rPr>
      </w:pPr>
    </w:p>
    <w:p w:rsidR="00EB288D" w:rsidRPr="00EB288D" w:rsidRDefault="00EB288D" w:rsidP="00EB288D">
      <w:pPr>
        <w:pStyle w:val="Estilo848"/>
      </w:pPr>
      <w:r w:rsidRPr="00EB288D">
        <w:t>Sobre a tabela acima e seus conhecimentos sobre relações alelobióticas depreende-se que</w:t>
      </w:r>
    </w:p>
    <w:p w:rsidR="00EB288D" w:rsidRDefault="00EB288D" w:rsidP="00EB288D">
      <w:pPr>
        <w:ind w:right="141"/>
        <w:jc w:val="both"/>
        <w:rPr>
          <w:rFonts w:ascii="Arial" w:hAnsi="Arial" w:cs="Arial"/>
          <w:bCs/>
          <w:sz w:val="18"/>
          <w:szCs w:val="18"/>
        </w:rPr>
      </w:pPr>
    </w:p>
    <w:p w:rsidR="00EB288D" w:rsidRPr="00EB288D" w:rsidRDefault="00EB288D" w:rsidP="00EB288D">
      <w:pPr>
        <w:pStyle w:val="Estilo844"/>
      </w:pPr>
      <w:r w:rsidRPr="00EB288D">
        <w:lastRenderedPageBreak/>
        <w:t xml:space="preserve">a) </w:t>
      </w:r>
      <w:r>
        <w:tab/>
      </w:r>
      <w:r w:rsidRPr="00EB288D">
        <w:t>A competição pode restringir a distribuição e aumentar a abundância das espécies, visto que, é uma relação ecológica positiva para as espécies envolvidas e positivas para o equilíbrio ecológico.</w:t>
      </w:r>
    </w:p>
    <w:p w:rsidR="00EB288D" w:rsidRPr="00EB288D" w:rsidRDefault="00EB288D" w:rsidP="00EB288D">
      <w:pPr>
        <w:pStyle w:val="Estilo844"/>
      </w:pPr>
      <w:r w:rsidRPr="00EB288D">
        <w:t xml:space="preserve">b) </w:t>
      </w:r>
      <w:r>
        <w:tab/>
      </w:r>
      <w:r w:rsidRPr="00EB288D">
        <w:t>Nas interações Predador-Presa e Parasita-Hospedeiro, os predadores são geralmente menores que as presas e os parasitas são maiores que seus hospedeiros e vivem fora ou dentro do seu corpo.</w:t>
      </w:r>
    </w:p>
    <w:p w:rsidR="00EB288D" w:rsidRPr="00EB288D" w:rsidRDefault="00EB288D" w:rsidP="00EB288D">
      <w:pPr>
        <w:pStyle w:val="Estilo844"/>
      </w:pPr>
      <w:r w:rsidRPr="00EB288D">
        <w:t xml:space="preserve">c) </w:t>
      </w:r>
      <w:r>
        <w:tab/>
      </w:r>
      <w:r w:rsidRPr="00EB288D">
        <w:t>No amensalismo e no parasitismo uma das espécies que interagem não é afetada, pois de uma é negativa a outra será positiva.</w:t>
      </w:r>
    </w:p>
    <w:p w:rsidR="00EB288D" w:rsidRPr="00EB288D" w:rsidRDefault="00EB288D" w:rsidP="00EB288D">
      <w:pPr>
        <w:pStyle w:val="Estilo844"/>
      </w:pPr>
      <w:r w:rsidRPr="00EB288D">
        <w:t xml:space="preserve">d) </w:t>
      </w:r>
      <w:r>
        <w:tab/>
      </w:r>
      <w:r w:rsidRPr="00EB288D">
        <w:t>As plantas têm muitas interações do tipo amensalismo com os animais. Um exemplo dessa interação complexa ocorre entre árvores e formigas: nos caules ou espinhos ocos de algumas espécies de árvores, as formigas constroem seus ninhos, ou se alimentam de néctar; as formigas atacam insetos folívoros, comem larvas de insetos herbívoros e ferroam mamíferos comedores de folhas.</w:t>
      </w:r>
    </w:p>
    <w:p w:rsidR="00EB288D" w:rsidRDefault="00EB288D" w:rsidP="00EB288D">
      <w:pPr>
        <w:pStyle w:val="Estilo844"/>
      </w:pPr>
      <w:r w:rsidRPr="00EB288D">
        <w:t xml:space="preserve">e) </w:t>
      </w:r>
      <w:r>
        <w:tab/>
      </w:r>
      <w:r w:rsidRPr="00EB288D">
        <w:t>Interações entre plantas e seus polinizadores e dispersores de sementes são claramente mutualísticas, embora não sejam puramente mutualísticas.</w:t>
      </w:r>
    </w:p>
    <w:p w:rsidR="00EB288D" w:rsidRPr="00EB288D" w:rsidRDefault="00EB288D" w:rsidP="00EB288D">
      <w:pPr>
        <w:pStyle w:val="Estilo844"/>
      </w:pPr>
    </w:p>
    <w:p w:rsidR="00EB288D" w:rsidRPr="00EB288D" w:rsidRDefault="00EB288D" w:rsidP="00EB288D">
      <w:pPr>
        <w:pStyle w:val="Estilo843"/>
        <w:ind w:right="141"/>
        <w:rPr>
          <w:b/>
          <w:szCs w:val="18"/>
        </w:rPr>
      </w:pPr>
    </w:p>
    <w:p w:rsidR="00EB288D" w:rsidRPr="00EB288D" w:rsidRDefault="00EB288D" w:rsidP="00EB288D">
      <w:pPr>
        <w:pStyle w:val="Estilo848"/>
        <w:rPr>
          <w:b/>
        </w:rPr>
      </w:pPr>
      <w:r w:rsidRPr="00EB288D">
        <w:rPr>
          <w:rStyle w:val="Forte"/>
          <w:b w:val="0"/>
        </w:rPr>
        <w:t>Descobertas recentes de pesquisadores israelenses mostram que a figueira foi a primeira planta a ser cultivada pelo homem, há mais de 11 mil anos. Nas florestas tropicais, ela se destaca pelo importante papel ecológico que desempenha, alimentando grande número de aves, morcegos e macacos, entre outros animais. Além disso, a forma como se reproduz é considerada excepcional entre as plantas. A polinização é feita exclusivamente por diminutas vespas-de-figo, pertencentes à família </w:t>
      </w:r>
      <w:r w:rsidRPr="00EB288D">
        <w:rPr>
          <w:rStyle w:val="nfase"/>
          <w:b/>
          <w:bCs/>
        </w:rPr>
        <w:t>Agaonidae</w:t>
      </w:r>
      <w:r w:rsidRPr="00EB288D">
        <w:rPr>
          <w:rStyle w:val="Forte"/>
          <w:b w:val="0"/>
        </w:rPr>
        <w:t>, que em geral têm menos de 2 mm. Os ovos dessas vespas só se desenvolvem dentro do figo.</w:t>
      </w:r>
    </w:p>
    <w:p w:rsidR="00EB288D" w:rsidRPr="00EB288D" w:rsidRDefault="00EB288D" w:rsidP="00EB288D">
      <w:pPr>
        <w:pStyle w:val="Estilo847"/>
        <w:rPr>
          <w:b/>
        </w:rPr>
      </w:pPr>
      <w:r w:rsidRPr="00EB288D">
        <w:rPr>
          <w:rStyle w:val="Forte"/>
          <w:b w:val="0"/>
          <w:sz w:val="18"/>
          <w:szCs w:val="18"/>
        </w:rPr>
        <w:t>Ciência Hoje, vol. 42, nº 249 – junho 2008.[Adapt.]</w:t>
      </w:r>
    </w:p>
    <w:p w:rsidR="00EB288D" w:rsidRDefault="00EB288D" w:rsidP="00EB288D">
      <w:pPr>
        <w:pStyle w:val="Estilo844"/>
      </w:pPr>
    </w:p>
    <w:p w:rsidR="00EB288D" w:rsidRPr="00624770" w:rsidRDefault="00EB288D" w:rsidP="00EB288D">
      <w:pPr>
        <w:pStyle w:val="Estilo844"/>
      </w:pPr>
      <w:r w:rsidRPr="00624770">
        <w:t xml:space="preserve">Com base no texto e em seus conhecimentos, </w:t>
      </w:r>
      <w:r>
        <w:t xml:space="preserve">infere-se </w:t>
      </w:r>
      <w:r w:rsidRPr="00624770">
        <w:t>que a figueira e a vespa-do-figo estabelecem uma relação:</w:t>
      </w:r>
    </w:p>
    <w:p w:rsidR="00EB288D" w:rsidRDefault="00EB288D" w:rsidP="00EB288D">
      <w:pPr>
        <w:pStyle w:val="Estilo844"/>
      </w:pPr>
    </w:p>
    <w:p w:rsidR="00EB288D" w:rsidRPr="00624770" w:rsidRDefault="00EB288D" w:rsidP="00EB288D">
      <w:pPr>
        <w:pStyle w:val="Estilo844"/>
      </w:pPr>
      <w:r w:rsidRPr="00624770">
        <w:t xml:space="preserve">a) </w:t>
      </w:r>
      <w:r>
        <w:tab/>
      </w:r>
      <w:r w:rsidRPr="00624770">
        <w:t>Intraespecífica harmônica, do tipo sociedade, em que os participantes se mantêm anatomicamente separados.</w:t>
      </w:r>
    </w:p>
    <w:p w:rsidR="00EB288D" w:rsidRPr="00624770" w:rsidRDefault="00EB288D" w:rsidP="00EB288D">
      <w:pPr>
        <w:pStyle w:val="Estilo844"/>
      </w:pPr>
      <w:r w:rsidRPr="00624770">
        <w:t xml:space="preserve">b) </w:t>
      </w:r>
      <w:r>
        <w:tab/>
      </w:r>
      <w:r w:rsidRPr="00624770">
        <w:t>Intraespecífica harmônica, do tipo comensalismo, em que um componente obtém proteção ao se associar a outro, sem lhe causar prejuízo.</w:t>
      </w:r>
    </w:p>
    <w:p w:rsidR="00EB288D" w:rsidRPr="00624770" w:rsidRDefault="00EB288D" w:rsidP="00EB288D">
      <w:pPr>
        <w:pStyle w:val="Estilo844"/>
      </w:pPr>
      <w:r w:rsidRPr="00624770">
        <w:t xml:space="preserve">c) </w:t>
      </w:r>
      <w:r>
        <w:tab/>
      </w:r>
      <w:r w:rsidRPr="00624770">
        <w:t>Interespecífica harmônica, do tipo inquilinismo, em que apenas um participante se beneficia, sem causar prejuízo ao outro.</w:t>
      </w:r>
    </w:p>
    <w:p w:rsidR="00EB288D" w:rsidRPr="00762C5F" w:rsidRDefault="00EB288D" w:rsidP="00EB288D">
      <w:pPr>
        <w:pStyle w:val="Estilo844"/>
      </w:pPr>
      <w:r w:rsidRPr="00762C5F">
        <w:t xml:space="preserve">d) </w:t>
      </w:r>
      <w:r>
        <w:tab/>
      </w:r>
      <w:r w:rsidRPr="00762C5F">
        <w:t>Interespecífica harmônica, do tipo mutualismo, em que os participantes se beneficiam e mantêm uma relação de dependência.</w:t>
      </w:r>
    </w:p>
    <w:p w:rsidR="00EB288D" w:rsidRPr="00624770" w:rsidRDefault="00EB288D" w:rsidP="00EB288D">
      <w:pPr>
        <w:pStyle w:val="Estilo844"/>
      </w:pPr>
      <w:r w:rsidRPr="00624770">
        <w:t xml:space="preserve">e) </w:t>
      </w:r>
      <w:r>
        <w:tab/>
      </w:r>
      <w:r w:rsidRPr="00624770">
        <w:t>Interespecífica harmônica do tipo parasitismo, em que um componente vive no organismo de outro, de outra espécie, para dele se alimentar.</w:t>
      </w:r>
    </w:p>
    <w:p w:rsidR="00CB22F0" w:rsidRDefault="00CB22F0" w:rsidP="00AF645A">
      <w:pPr>
        <w:jc w:val="center"/>
        <w:rPr>
          <w:rFonts w:ascii="Arial" w:hAnsi="Arial" w:cs="Arial"/>
          <w:b/>
          <w:bCs/>
          <w:sz w:val="18"/>
          <w:szCs w:val="18"/>
        </w:rPr>
      </w:pPr>
    </w:p>
    <w:p w:rsidR="003310BB" w:rsidRPr="00220DB1" w:rsidRDefault="00220DB1" w:rsidP="003310BB">
      <w:pPr>
        <w:pStyle w:val="Estilo840"/>
      </w:pPr>
      <w:r w:rsidRPr="00220DB1">
        <w:t>F</w:t>
      </w:r>
      <w:r w:rsidR="00EB288D">
        <w:t>ÍSICA</w:t>
      </w:r>
      <w:r w:rsidR="000E239D">
        <w:t xml:space="preserve"> – GILSON RODRIGUES – POTENCIAL ELÉTRICO</w:t>
      </w:r>
    </w:p>
    <w:p w:rsidR="003310BB" w:rsidRPr="00220DB1" w:rsidRDefault="003310BB" w:rsidP="003310BB">
      <w:pPr>
        <w:pStyle w:val="Estilo825"/>
        <w:numPr>
          <w:ilvl w:val="0"/>
          <w:numId w:val="0"/>
        </w:numPr>
      </w:pPr>
    </w:p>
    <w:p w:rsidR="00CB22F0" w:rsidRPr="0009099B" w:rsidRDefault="00CB22F0" w:rsidP="00CB22F0">
      <w:pPr>
        <w:pStyle w:val="Estilo804"/>
        <w:numPr>
          <w:ilvl w:val="0"/>
          <w:numId w:val="40"/>
        </w:numPr>
        <w:ind w:left="284" w:hanging="284"/>
      </w:pPr>
      <w:r w:rsidRPr="0009099B">
        <w:t>A presença de íons na atmosfera é responsável pela existência de um campo elétrico dirigido e apontado para a Terra. Próximo ao solo, longe de concentrações urbanas, num dia claro e limpo, o campo elétrico é uniforme e perpendicular ao solo horizontal e sua intensidade é de 120 V/m. A figura mostra as linhas de campo e dois pontos dessa região, M e N.</w:t>
      </w:r>
    </w:p>
    <w:p w:rsidR="00CB22F0" w:rsidRDefault="00CB22F0" w:rsidP="00CB22F0">
      <w:pPr>
        <w:jc w:val="center"/>
        <w:rPr>
          <w:rFonts w:ascii="Arial" w:hAnsi="Arial" w:cs="Arial"/>
          <w:sz w:val="18"/>
          <w:szCs w:val="18"/>
        </w:rPr>
      </w:pPr>
    </w:p>
    <w:p w:rsidR="00CB22F0" w:rsidRPr="0009099B" w:rsidRDefault="00CB22F0" w:rsidP="00CB22F0">
      <w:pPr>
        <w:jc w:val="center"/>
        <w:rPr>
          <w:rFonts w:ascii="Arial" w:hAnsi="Arial" w:cs="Arial"/>
          <w:sz w:val="18"/>
          <w:szCs w:val="18"/>
        </w:rPr>
      </w:pPr>
      <w:r w:rsidRPr="0009099B">
        <w:rPr>
          <w:rFonts w:ascii="Arial" w:hAnsi="Arial" w:cs="Arial"/>
          <w:noProof/>
          <w:sz w:val="18"/>
          <w:szCs w:val="18"/>
        </w:rPr>
        <w:drawing>
          <wp:inline distT="0" distB="0" distL="0" distR="0" wp14:anchorId="5CF6B7AF" wp14:editId="7FF1A27E">
            <wp:extent cx="2312035" cy="1087943"/>
            <wp:effectExtent l="0" t="0" r="0" b="0"/>
            <wp:docPr id="4" name="Imagem 4" descr="http://www.fisicapaidegua.com/questoes/imagens/q55_unifesp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fisicapaidegua.com/questoes/imagens/q55_unifesp_2009.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14796" cy="1089242"/>
                    </a:xfrm>
                    <a:prstGeom prst="rect">
                      <a:avLst/>
                    </a:prstGeom>
                    <a:noFill/>
                    <a:ln w="9525">
                      <a:noFill/>
                      <a:miter lim="800000"/>
                      <a:headEnd/>
                      <a:tailEnd/>
                    </a:ln>
                  </pic:spPr>
                </pic:pic>
              </a:graphicData>
            </a:graphic>
          </wp:inline>
        </w:drawing>
      </w:r>
    </w:p>
    <w:p w:rsidR="00CB22F0" w:rsidRPr="0009099B" w:rsidRDefault="00CB22F0" w:rsidP="00CB22F0">
      <w:pPr>
        <w:pStyle w:val="Estilo844"/>
      </w:pPr>
    </w:p>
    <w:p w:rsidR="00CB22F0" w:rsidRPr="0009099B" w:rsidRDefault="00CB22F0" w:rsidP="00CB22F0">
      <w:pPr>
        <w:pStyle w:val="Estilo844"/>
      </w:pPr>
      <w:r w:rsidRPr="0009099B">
        <w:t xml:space="preserve">O ponto M está a </w:t>
      </w:r>
      <w:smartTag w:uri="urn:schemas-microsoft-com:office:smarttags" w:element="metricconverter">
        <w:smartTagPr>
          <w:attr w:name="ProductID" w:val="1,20 m"/>
        </w:smartTagPr>
        <w:r w:rsidRPr="0009099B">
          <w:t>1,20 m</w:t>
        </w:r>
      </w:smartTag>
      <w:r w:rsidRPr="0009099B">
        <w:t xml:space="preserve"> do solo, e N está no solo. A diferença de potencial entre os pontos M e N é:</w:t>
      </w:r>
    </w:p>
    <w:p w:rsidR="00CB22F0" w:rsidRPr="0009099B" w:rsidRDefault="00CB22F0" w:rsidP="00CB22F0">
      <w:pPr>
        <w:pStyle w:val="Estilo844"/>
      </w:pPr>
    </w:p>
    <w:p w:rsidR="00CB22F0" w:rsidRPr="0009099B" w:rsidRDefault="00CB22F0" w:rsidP="00CB22F0">
      <w:pPr>
        <w:pStyle w:val="Estilo844"/>
      </w:pPr>
      <w:r w:rsidRPr="0009099B">
        <w:t xml:space="preserve">a) 100 V      </w:t>
      </w:r>
    </w:p>
    <w:p w:rsidR="00CB22F0" w:rsidRPr="0009099B" w:rsidRDefault="00CB22F0" w:rsidP="00CB22F0">
      <w:pPr>
        <w:pStyle w:val="Estilo844"/>
      </w:pPr>
      <w:r w:rsidRPr="0009099B">
        <w:t xml:space="preserve">b) 120 V     </w:t>
      </w:r>
    </w:p>
    <w:p w:rsidR="00CB22F0" w:rsidRPr="0009099B" w:rsidRDefault="00CB22F0" w:rsidP="00CB22F0">
      <w:pPr>
        <w:pStyle w:val="Estilo844"/>
      </w:pPr>
      <w:r w:rsidRPr="0009099B">
        <w:t xml:space="preserve">c) 125 V     </w:t>
      </w:r>
    </w:p>
    <w:p w:rsidR="00CB22F0" w:rsidRPr="0009099B" w:rsidRDefault="00CB22F0" w:rsidP="00CB22F0">
      <w:pPr>
        <w:pStyle w:val="Estilo844"/>
      </w:pPr>
      <w:r w:rsidRPr="0009099B">
        <w:t xml:space="preserve">d) 134 V     </w:t>
      </w:r>
    </w:p>
    <w:p w:rsidR="00CB22F0" w:rsidRPr="0009099B" w:rsidRDefault="00CB22F0" w:rsidP="00CB22F0">
      <w:pPr>
        <w:pStyle w:val="Estilo844"/>
      </w:pPr>
      <w:r w:rsidRPr="0009099B">
        <w:t>e) 144 V</w:t>
      </w:r>
    </w:p>
    <w:p w:rsidR="00CB22F0" w:rsidRPr="0009099B" w:rsidRDefault="00CB22F0" w:rsidP="00CB22F0">
      <w:pPr>
        <w:jc w:val="both"/>
        <w:rPr>
          <w:rFonts w:ascii="Arial" w:hAnsi="Arial" w:cs="Arial"/>
          <w:sz w:val="18"/>
          <w:szCs w:val="18"/>
        </w:rPr>
      </w:pPr>
    </w:p>
    <w:p w:rsidR="00CB22F0" w:rsidRPr="0009099B" w:rsidRDefault="00CB22F0" w:rsidP="00CB22F0">
      <w:pPr>
        <w:pStyle w:val="Estilo843"/>
      </w:pPr>
      <w:r w:rsidRPr="0009099B">
        <w:rPr>
          <w:noProof/>
          <w:szCs w:val="18"/>
          <w:lang w:eastAsia="pt-BR"/>
        </w:rPr>
        <w:drawing>
          <wp:anchor distT="0" distB="0" distL="114300" distR="114300" simplePos="0" relativeHeight="251659264" behindDoc="0" locked="0" layoutInCell="1" allowOverlap="1" wp14:anchorId="73F3A784" wp14:editId="656E7AF2">
            <wp:simplePos x="0" y="0"/>
            <wp:positionH relativeFrom="column">
              <wp:posOffset>3402330</wp:posOffset>
            </wp:positionH>
            <wp:positionV relativeFrom="paragraph">
              <wp:posOffset>384810</wp:posOffset>
            </wp:positionV>
            <wp:extent cx="1304925" cy="2111375"/>
            <wp:effectExtent l="0" t="0" r="9525" b="3175"/>
            <wp:wrapNone/>
            <wp:docPr id="14" name="Imagem 14" descr="http://www.fisicapaidegua.com/questoes/imagens/q59_unifesp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fisicapaidegua.com/questoes/imagens/q59_unifesp_2006.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04925" cy="2111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099B">
        <w:t>Na figura, as linhas tracejadas representam superfícies equipotenciais de um campo elétrico; as linhas cheias I, II, III, IV e V representam cinco possíveis trajetórias de uma partícula de carga q, positiva, realizadas entre dois pontos dessas superfícies, por um agente externo que realiza trabalho mínimo.</w:t>
      </w:r>
    </w:p>
    <w:p w:rsidR="00CB22F0" w:rsidRPr="0009099B" w:rsidRDefault="00CB22F0" w:rsidP="00CB22F0">
      <w:pPr>
        <w:pStyle w:val="Estilo844"/>
      </w:pPr>
    </w:p>
    <w:p w:rsidR="00CB22F0" w:rsidRPr="0009099B" w:rsidRDefault="00CB22F0" w:rsidP="00CB22F0">
      <w:pPr>
        <w:pStyle w:val="Estilo844"/>
      </w:pPr>
      <w:r w:rsidRPr="0009099B">
        <w:t>A trajetória em que esse trabalho é maior, em módulo, é:</w:t>
      </w:r>
    </w:p>
    <w:p w:rsidR="00CB22F0" w:rsidRPr="0009099B" w:rsidRDefault="00CB22F0" w:rsidP="00CB22F0">
      <w:pPr>
        <w:pStyle w:val="Estilo844"/>
      </w:pPr>
    </w:p>
    <w:p w:rsidR="00CB22F0" w:rsidRPr="0009099B" w:rsidRDefault="00CB22F0" w:rsidP="00CB22F0">
      <w:pPr>
        <w:pStyle w:val="Estilo844"/>
      </w:pPr>
      <w:r w:rsidRPr="0009099B">
        <w:t xml:space="preserve">a) I          </w:t>
      </w:r>
    </w:p>
    <w:p w:rsidR="00CB22F0" w:rsidRPr="0009099B" w:rsidRDefault="00CB22F0" w:rsidP="00CB22F0">
      <w:pPr>
        <w:pStyle w:val="Estilo844"/>
      </w:pPr>
      <w:r w:rsidRPr="0009099B">
        <w:t xml:space="preserve">b) II         </w:t>
      </w:r>
    </w:p>
    <w:p w:rsidR="00CB22F0" w:rsidRPr="0009099B" w:rsidRDefault="00CB22F0" w:rsidP="00CB22F0">
      <w:pPr>
        <w:pStyle w:val="Estilo844"/>
      </w:pPr>
      <w:r w:rsidRPr="0009099B">
        <w:t xml:space="preserve">c) III           </w:t>
      </w:r>
    </w:p>
    <w:p w:rsidR="00CB22F0" w:rsidRPr="0009099B" w:rsidRDefault="00CB22F0" w:rsidP="00CB22F0">
      <w:pPr>
        <w:pStyle w:val="Estilo844"/>
      </w:pPr>
      <w:r w:rsidRPr="0009099B">
        <w:t xml:space="preserve">d) IV           </w:t>
      </w:r>
    </w:p>
    <w:p w:rsidR="00CB22F0" w:rsidRPr="0009099B" w:rsidRDefault="00CB22F0" w:rsidP="00CB22F0">
      <w:pPr>
        <w:pStyle w:val="Estilo844"/>
      </w:pPr>
      <w:r w:rsidRPr="0009099B">
        <w:t>e) V</w:t>
      </w:r>
    </w:p>
    <w:p w:rsidR="00CB22F0" w:rsidRDefault="00CB22F0" w:rsidP="00CB22F0">
      <w:pPr>
        <w:jc w:val="both"/>
        <w:rPr>
          <w:rFonts w:ascii="Arial" w:hAnsi="Arial" w:cs="Arial"/>
          <w:sz w:val="18"/>
          <w:szCs w:val="18"/>
        </w:rPr>
      </w:pPr>
    </w:p>
    <w:p w:rsidR="00CB22F0" w:rsidRDefault="00CB22F0" w:rsidP="00CB22F0">
      <w:pPr>
        <w:jc w:val="both"/>
        <w:rPr>
          <w:rFonts w:ascii="Arial" w:hAnsi="Arial" w:cs="Arial"/>
          <w:sz w:val="18"/>
          <w:szCs w:val="18"/>
        </w:rPr>
      </w:pPr>
    </w:p>
    <w:p w:rsidR="00CB22F0" w:rsidRDefault="00CB22F0" w:rsidP="00CB22F0">
      <w:pPr>
        <w:jc w:val="both"/>
        <w:rPr>
          <w:rFonts w:ascii="Arial" w:hAnsi="Arial" w:cs="Arial"/>
          <w:sz w:val="18"/>
          <w:szCs w:val="18"/>
        </w:rPr>
      </w:pPr>
    </w:p>
    <w:p w:rsidR="00CB22F0" w:rsidRDefault="00CB22F0" w:rsidP="00CB22F0">
      <w:pPr>
        <w:jc w:val="both"/>
        <w:rPr>
          <w:rFonts w:ascii="Arial" w:hAnsi="Arial" w:cs="Arial"/>
          <w:sz w:val="18"/>
          <w:szCs w:val="18"/>
        </w:rPr>
      </w:pPr>
    </w:p>
    <w:p w:rsidR="00CB22F0" w:rsidRDefault="00CB22F0" w:rsidP="00CB22F0">
      <w:pPr>
        <w:jc w:val="both"/>
        <w:rPr>
          <w:rFonts w:ascii="Arial" w:hAnsi="Arial" w:cs="Arial"/>
          <w:sz w:val="18"/>
          <w:szCs w:val="18"/>
        </w:rPr>
      </w:pPr>
    </w:p>
    <w:p w:rsidR="00CB22F0" w:rsidRPr="000E239D" w:rsidRDefault="00CB22F0" w:rsidP="00CB22F0">
      <w:pPr>
        <w:jc w:val="both"/>
        <w:rPr>
          <w:rFonts w:ascii="Arial" w:hAnsi="Arial" w:cs="Arial"/>
          <w:sz w:val="12"/>
          <w:szCs w:val="18"/>
        </w:rPr>
      </w:pPr>
    </w:p>
    <w:p w:rsidR="00CB22F0" w:rsidRPr="0009099B" w:rsidRDefault="00CB22F0" w:rsidP="00CB22F0">
      <w:pPr>
        <w:pStyle w:val="Estilo843"/>
      </w:pPr>
      <w:r w:rsidRPr="0009099B">
        <w:t>A figura é a intersecção de um plano com o centro C de um condutor esférico e com três superfícies equipotenciais ao redor desse condutor.</w:t>
      </w:r>
    </w:p>
    <w:p w:rsidR="00CB22F0" w:rsidRPr="0009099B" w:rsidRDefault="00CB22F0" w:rsidP="00CB22F0">
      <w:pPr>
        <w:jc w:val="center"/>
        <w:rPr>
          <w:rFonts w:ascii="Arial" w:hAnsi="Arial" w:cs="Arial"/>
          <w:sz w:val="18"/>
          <w:szCs w:val="18"/>
        </w:rPr>
      </w:pPr>
      <w:r w:rsidRPr="0009099B">
        <w:rPr>
          <w:rFonts w:ascii="Arial" w:hAnsi="Arial" w:cs="Arial"/>
          <w:noProof/>
          <w:sz w:val="18"/>
          <w:szCs w:val="18"/>
        </w:rPr>
        <w:drawing>
          <wp:inline distT="0" distB="0" distL="0" distR="0" wp14:anchorId="5A6F89D4" wp14:editId="040763C9">
            <wp:extent cx="1790700" cy="1649873"/>
            <wp:effectExtent l="0" t="0" r="0" b="7620"/>
            <wp:docPr id="19" name="Imagem 19" descr="http://www.fisicapaidegua.com/questoes/imagens/q47_unes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fisicapaidegua.com/questoes/imagens/q47_unesp_2008.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93270" cy="1652241"/>
                    </a:xfrm>
                    <a:prstGeom prst="rect">
                      <a:avLst/>
                    </a:prstGeom>
                    <a:noFill/>
                    <a:ln w="9525">
                      <a:noFill/>
                      <a:miter lim="800000"/>
                      <a:headEnd/>
                      <a:tailEnd/>
                    </a:ln>
                  </pic:spPr>
                </pic:pic>
              </a:graphicData>
            </a:graphic>
          </wp:inline>
        </w:drawing>
      </w:r>
    </w:p>
    <w:p w:rsidR="00CB22F0" w:rsidRPr="0009099B" w:rsidRDefault="00CB22F0" w:rsidP="00CB22F0">
      <w:pPr>
        <w:pStyle w:val="Estilo844"/>
      </w:pPr>
      <w:r w:rsidRPr="0009099B">
        <w:t>Uma carga de 1,6 × 10</w:t>
      </w:r>
      <w:r w:rsidRPr="0009099B">
        <w:rPr>
          <w:vertAlign w:val="superscript"/>
        </w:rPr>
        <w:t>–19</w:t>
      </w:r>
      <w:r w:rsidRPr="0009099B">
        <w:t xml:space="preserve"> C é levada do ponto M ao ponto N. O trabalho realizado para deslocar essa carga foi de:</w:t>
      </w:r>
    </w:p>
    <w:p w:rsidR="00CB22F0" w:rsidRPr="0009099B" w:rsidRDefault="00CB22F0" w:rsidP="00CB22F0">
      <w:pPr>
        <w:pStyle w:val="Estilo844"/>
      </w:pPr>
    </w:p>
    <w:p w:rsidR="00CB22F0" w:rsidRPr="0009099B" w:rsidRDefault="00CB22F0" w:rsidP="00CB22F0">
      <w:pPr>
        <w:pStyle w:val="Estilo844"/>
      </w:pPr>
      <w:r w:rsidRPr="0009099B">
        <w:t>a) 3,2 x 10</w:t>
      </w:r>
      <w:r w:rsidRPr="0009099B">
        <w:rPr>
          <w:vertAlign w:val="superscript"/>
        </w:rPr>
        <w:t>-20</w:t>
      </w:r>
      <w:r w:rsidRPr="0009099B">
        <w:t>J</w:t>
      </w:r>
    </w:p>
    <w:p w:rsidR="00CB22F0" w:rsidRPr="0009099B" w:rsidRDefault="00CB22F0" w:rsidP="00CB22F0">
      <w:pPr>
        <w:pStyle w:val="Estilo844"/>
      </w:pPr>
      <w:r w:rsidRPr="0009099B">
        <w:t>b) 16,0 x 10</w:t>
      </w:r>
      <w:r w:rsidRPr="0009099B">
        <w:rPr>
          <w:vertAlign w:val="superscript"/>
        </w:rPr>
        <w:t>-19</w:t>
      </w:r>
      <w:r w:rsidRPr="0009099B">
        <w:t>J</w:t>
      </w:r>
    </w:p>
    <w:p w:rsidR="00CB22F0" w:rsidRPr="0009099B" w:rsidRDefault="00CB22F0" w:rsidP="00CB22F0">
      <w:pPr>
        <w:pStyle w:val="Estilo844"/>
      </w:pPr>
      <w:r w:rsidRPr="0009099B">
        <w:t>c) 8,0 x 10</w:t>
      </w:r>
      <w:r w:rsidRPr="0009099B">
        <w:rPr>
          <w:vertAlign w:val="superscript"/>
        </w:rPr>
        <w:t>-19</w:t>
      </w:r>
      <w:r w:rsidRPr="0009099B">
        <w:t>J</w:t>
      </w:r>
    </w:p>
    <w:p w:rsidR="00CB22F0" w:rsidRPr="0009099B" w:rsidRDefault="00CB22F0" w:rsidP="00CB22F0">
      <w:pPr>
        <w:pStyle w:val="Estilo844"/>
      </w:pPr>
      <w:r w:rsidRPr="0009099B">
        <w:t>d) 4,0 x 10</w:t>
      </w:r>
      <w:r w:rsidRPr="0009099B">
        <w:rPr>
          <w:vertAlign w:val="superscript"/>
        </w:rPr>
        <w:t>-19</w:t>
      </w:r>
      <w:r w:rsidRPr="0009099B">
        <w:t>J</w:t>
      </w:r>
    </w:p>
    <w:p w:rsidR="00CB22F0" w:rsidRPr="0009099B" w:rsidRDefault="00CB22F0" w:rsidP="00CB22F0">
      <w:pPr>
        <w:pStyle w:val="Estilo844"/>
      </w:pPr>
      <w:r w:rsidRPr="0009099B">
        <w:t>e) 3,2 x 10</w:t>
      </w:r>
      <w:r w:rsidRPr="0009099B">
        <w:rPr>
          <w:vertAlign w:val="superscript"/>
        </w:rPr>
        <w:t>-19</w:t>
      </w:r>
      <w:r w:rsidRPr="0009099B">
        <w:t>J</w:t>
      </w:r>
    </w:p>
    <w:p w:rsidR="00CB22F0" w:rsidRDefault="00CB22F0" w:rsidP="00CB22F0">
      <w:pPr>
        <w:jc w:val="both"/>
        <w:rPr>
          <w:rFonts w:ascii="Arial" w:hAnsi="Arial" w:cs="Arial"/>
          <w:sz w:val="18"/>
          <w:szCs w:val="18"/>
        </w:rPr>
      </w:pPr>
    </w:p>
    <w:p w:rsidR="00CB22F0" w:rsidRPr="0009099B" w:rsidRDefault="00CB22F0" w:rsidP="00CB22F0">
      <w:pPr>
        <w:pStyle w:val="Estilo843"/>
      </w:pPr>
      <w:r w:rsidRPr="0009099B">
        <w:t>Os aparelhos de televisão que antecederam a tecnologia atual, de LED e LCD, utilizavam um tubo de raios catódicos para produção da imagem. De modo simplificado, esse dispositivo produz uma diferença de potencial da ordem de 25 kV entre pontos distantes de 50 cm um do outro. Essa diferença de potencial gera um campo elétrico que acelera elétrons até que se choquem com a frente do monitor, produzindo os pontos luminosos que compõem a imagem. Com a simplificação acima, pode-se estimar corretamente que o campo elétrico por onde passa esse feixe de elétrons é:</w:t>
      </w:r>
    </w:p>
    <w:p w:rsidR="00CB22F0" w:rsidRPr="0009099B" w:rsidRDefault="00CB22F0" w:rsidP="00CB22F0">
      <w:pPr>
        <w:pStyle w:val="Estilo844"/>
      </w:pPr>
    </w:p>
    <w:p w:rsidR="00CB22F0" w:rsidRPr="0009099B" w:rsidRDefault="00CB22F0" w:rsidP="00CB22F0">
      <w:pPr>
        <w:pStyle w:val="Estilo844"/>
      </w:pPr>
      <w:r w:rsidRPr="0009099B">
        <w:t xml:space="preserve">a) 0,5 kV/m.         </w:t>
      </w:r>
    </w:p>
    <w:p w:rsidR="00CB22F0" w:rsidRPr="0009099B" w:rsidRDefault="00CB22F0" w:rsidP="00CB22F0">
      <w:pPr>
        <w:pStyle w:val="Estilo844"/>
      </w:pPr>
      <w:r w:rsidRPr="0009099B">
        <w:t xml:space="preserve">b) 25 kV.        </w:t>
      </w:r>
    </w:p>
    <w:p w:rsidR="00CB22F0" w:rsidRPr="0009099B" w:rsidRDefault="00CB22F0" w:rsidP="00CB22F0">
      <w:pPr>
        <w:pStyle w:val="Estilo844"/>
      </w:pPr>
      <w:r w:rsidRPr="0009099B">
        <w:t>c) 50.000 V/m.</w:t>
      </w:r>
    </w:p>
    <w:p w:rsidR="00CB22F0" w:rsidRPr="0009099B" w:rsidRDefault="00CB22F0" w:rsidP="00CB22F0">
      <w:pPr>
        <w:pStyle w:val="Estilo844"/>
      </w:pPr>
      <w:r w:rsidRPr="0009099B">
        <w:t xml:space="preserve">d) 1.250 kV/cm.    </w:t>
      </w:r>
    </w:p>
    <w:p w:rsidR="00CB22F0" w:rsidRPr="0009099B" w:rsidRDefault="00CB22F0" w:rsidP="00CB22F0">
      <w:pPr>
        <w:pStyle w:val="Estilo844"/>
      </w:pPr>
      <w:r w:rsidRPr="0009099B">
        <w:t>e) 2,5 kV/m</w:t>
      </w:r>
    </w:p>
    <w:p w:rsidR="00CB22F0" w:rsidRPr="0009099B" w:rsidRDefault="00CB22F0" w:rsidP="00CB22F0">
      <w:pPr>
        <w:pStyle w:val="Estilo844"/>
      </w:pPr>
    </w:p>
    <w:p w:rsidR="00CB22F0" w:rsidRPr="0009099B" w:rsidRDefault="00CB22F0" w:rsidP="00CB22F0">
      <w:pPr>
        <w:pStyle w:val="Estilo843"/>
        <w:rPr>
          <w:lang w:val="pt-PT"/>
        </w:rPr>
      </w:pPr>
      <w:r w:rsidRPr="0009099B">
        <w:rPr>
          <w:lang w:val="pt-PT"/>
        </w:rPr>
        <w:t xml:space="preserve">As células possuem potencial de membrana, que pode ser classificado em repouso ou ação, e é uma estratégia eletrofisiológica interessante e simples do ponto de vista físico. Essa característica eletrofisiológica está presente na figura a seguir, que mostra um potencial de ação disparado por uma célula que compõe as fibras de Purkinje, responsáveis por conduzir os impulsos elétricos para o tecido cardíaco, possibilitando assim a contração cardíaca. Observa-se que existem quatro fases envolvidas nesse potencial de ação, sendo denominadas fases 0,1, 2 e 3. </w:t>
      </w:r>
    </w:p>
    <w:p w:rsidR="00CB22F0" w:rsidRPr="0009099B" w:rsidRDefault="00CB22F0" w:rsidP="00CB22F0">
      <w:pPr>
        <w:ind w:firstLine="142"/>
        <w:jc w:val="center"/>
        <w:rPr>
          <w:rFonts w:ascii="Arial" w:hAnsi="Arial" w:cs="Arial"/>
          <w:sz w:val="18"/>
          <w:szCs w:val="18"/>
          <w:lang w:val="pt-PT"/>
        </w:rPr>
      </w:pPr>
      <w:r w:rsidRPr="0009099B">
        <w:rPr>
          <w:rFonts w:ascii="Arial" w:hAnsi="Arial" w:cs="Arial"/>
          <w:noProof/>
          <w:sz w:val="18"/>
          <w:szCs w:val="18"/>
        </w:rPr>
        <w:drawing>
          <wp:inline distT="0" distB="0" distL="0" distR="0" wp14:anchorId="2A8BBA5D" wp14:editId="4D7938EF">
            <wp:extent cx="2333625" cy="2175236"/>
            <wp:effectExtent l="0" t="0" r="0" b="0"/>
            <wp:docPr id="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0000" contrast="40000"/>
                      <a:extLst>
                        <a:ext uri="{28A0092B-C50C-407E-A947-70E740481C1C}">
                          <a14:useLocalDpi xmlns:a14="http://schemas.microsoft.com/office/drawing/2010/main" val="0"/>
                        </a:ext>
                      </a:extLst>
                    </a:blip>
                    <a:srcRect l="3912" t="2395" r="4953" b="5389"/>
                    <a:stretch>
                      <a:fillRect/>
                    </a:stretch>
                  </pic:blipFill>
                  <pic:spPr bwMode="auto">
                    <a:xfrm>
                      <a:off x="0" y="0"/>
                      <a:ext cx="2333109" cy="2174755"/>
                    </a:xfrm>
                    <a:prstGeom prst="rect">
                      <a:avLst/>
                    </a:prstGeom>
                    <a:noFill/>
                    <a:ln w="9525">
                      <a:noFill/>
                      <a:miter lim="800000"/>
                      <a:headEnd/>
                      <a:tailEnd/>
                    </a:ln>
                  </pic:spPr>
                </pic:pic>
              </a:graphicData>
            </a:graphic>
          </wp:inline>
        </w:drawing>
      </w:r>
    </w:p>
    <w:p w:rsidR="00CB22F0" w:rsidRPr="0009099B" w:rsidRDefault="00CB22F0" w:rsidP="00CB22F0">
      <w:pPr>
        <w:pStyle w:val="Estilo843"/>
        <w:numPr>
          <w:ilvl w:val="0"/>
          <w:numId w:val="0"/>
        </w:numPr>
        <w:ind w:left="284"/>
        <w:rPr>
          <w:lang w:val="pt-PT"/>
        </w:rPr>
      </w:pPr>
      <w:r w:rsidRPr="0009099B">
        <w:rPr>
          <w:lang w:val="pt-PT"/>
        </w:rPr>
        <w:t>O potencial de repouso dessa célula é - 100 mV, e quando ocorre influxo (“para dentro” da célula) de íons Na</w:t>
      </w:r>
      <w:r w:rsidRPr="0009099B">
        <w:rPr>
          <w:vertAlign w:val="superscript"/>
          <w:lang w:val="pt-PT"/>
        </w:rPr>
        <w:t>+</w:t>
      </w:r>
      <w:r w:rsidRPr="0009099B">
        <w:rPr>
          <w:lang w:val="pt-PT"/>
        </w:rPr>
        <w:t xml:space="preserve"> e Ca</w:t>
      </w:r>
      <w:r w:rsidRPr="0009099B">
        <w:rPr>
          <w:vertAlign w:val="superscript"/>
          <w:lang w:val="pt-PT"/>
        </w:rPr>
        <w:t>2+</w:t>
      </w:r>
      <w:r w:rsidRPr="0009099B">
        <w:rPr>
          <w:lang w:val="pt-PT"/>
        </w:rPr>
        <w:t>, a polaridade celular pode atingir valores de até +10 mV, o que se denomina despolarização celular. A modificação no potencial de repouso pode disparar um potencial de ação quando a voltagem da membrana atinge o limiar de disparo que está representado na figura pela linha pontilhada. Contudo, a célula não pode se manter despolarizada, pois isso acarretaria a morte celular.</w:t>
      </w:r>
    </w:p>
    <w:p w:rsidR="00CB22F0" w:rsidRPr="0009099B" w:rsidRDefault="00CB22F0" w:rsidP="00CB22F0">
      <w:pPr>
        <w:pStyle w:val="Estilo843"/>
        <w:numPr>
          <w:ilvl w:val="0"/>
          <w:numId w:val="0"/>
        </w:numPr>
        <w:ind w:left="284"/>
        <w:rPr>
          <w:lang w:val="pt-PT"/>
        </w:rPr>
      </w:pPr>
      <w:r w:rsidRPr="0009099B">
        <w:rPr>
          <w:lang w:val="pt-PT"/>
        </w:rPr>
        <w:t>Assim, ocorre a repolarização celular, mecanismo que reverte a despolarização e retorna a célula ao potencial de repouso. Para tanto, há o efluxo (“para fora”) celular de íons K</w:t>
      </w:r>
      <w:r w:rsidRPr="0009099B">
        <w:rPr>
          <w:vertAlign w:val="superscript"/>
          <w:lang w:val="pt-PT"/>
        </w:rPr>
        <w:t>+</w:t>
      </w:r>
      <w:r w:rsidRPr="0009099B">
        <w:rPr>
          <w:lang w:val="pt-PT"/>
        </w:rPr>
        <w:t>.</w:t>
      </w:r>
    </w:p>
    <w:p w:rsidR="00CB22F0" w:rsidRPr="0009099B" w:rsidRDefault="00CB22F0" w:rsidP="00CB22F0">
      <w:pPr>
        <w:pStyle w:val="Estilo844"/>
        <w:rPr>
          <w:lang w:val="pt-PT"/>
        </w:rPr>
      </w:pPr>
    </w:p>
    <w:p w:rsidR="00CB22F0" w:rsidRPr="0009099B" w:rsidRDefault="00CB22F0" w:rsidP="00CB22F0">
      <w:pPr>
        <w:pStyle w:val="Estilo844"/>
        <w:rPr>
          <w:lang w:val="pt-PT"/>
        </w:rPr>
      </w:pPr>
      <w:r w:rsidRPr="0009099B">
        <w:rPr>
          <w:lang w:val="pt-PT"/>
        </w:rPr>
        <w:t>Qual das fases, presentes na figura, indica o processo de despolarização e repolarização celular, respectivamente?</w:t>
      </w:r>
    </w:p>
    <w:p w:rsidR="00CB22F0" w:rsidRPr="0009099B" w:rsidRDefault="00CB22F0" w:rsidP="00CB22F0">
      <w:pPr>
        <w:pStyle w:val="Estilo844"/>
        <w:rPr>
          <w:lang w:val="pt-PT"/>
        </w:rPr>
      </w:pPr>
    </w:p>
    <w:p w:rsidR="00CB22F0" w:rsidRPr="0009099B" w:rsidRDefault="00CB22F0" w:rsidP="00CB22F0">
      <w:pPr>
        <w:pStyle w:val="Estilo844"/>
        <w:rPr>
          <w:lang w:val="pt-PT"/>
        </w:rPr>
      </w:pPr>
      <w:r w:rsidRPr="0009099B">
        <w:rPr>
          <w:lang w:val="pt-PT"/>
        </w:rPr>
        <w:t xml:space="preserve">a) Fases 0 e 2.             </w:t>
      </w:r>
    </w:p>
    <w:p w:rsidR="00CB22F0" w:rsidRPr="0009099B" w:rsidRDefault="00CB22F0" w:rsidP="00CB22F0">
      <w:pPr>
        <w:pStyle w:val="Estilo844"/>
        <w:rPr>
          <w:lang w:val="pt-PT"/>
        </w:rPr>
      </w:pPr>
      <w:proofErr w:type="gramStart"/>
      <w:r w:rsidRPr="0009099B">
        <w:rPr>
          <w:lang w:val="pt-PT"/>
        </w:rPr>
        <w:t>b)  Fases</w:t>
      </w:r>
      <w:proofErr w:type="gramEnd"/>
      <w:r w:rsidRPr="0009099B">
        <w:rPr>
          <w:lang w:val="pt-PT"/>
        </w:rPr>
        <w:t xml:space="preserve"> 1 e 2.</w:t>
      </w:r>
    </w:p>
    <w:p w:rsidR="00CB22F0" w:rsidRPr="0009099B" w:rsidRDefault="00CB22F0" w:rsidP="00CB22F0">
      <w:pPr>
        <w:pStyle w:val="Estilo844"/>
        <w:rPr>
          <w:lang w:val="pt-PT"/>
        </w:rPr>
      </w:pPr>
      <w:r w:rsidRPr="0009099B">
        <w:rPr>
          <w:lang w:val="pt-PT"/>
        </w:rPr>
        <w:t xml:space="preserve">c) Fases 0 e 3              </w:t>
      </w:r>
    </w:p>
    <w:p w:rsidR="00CB22F0" w:rsidRPr="0009099B" w:rsidRDefault="00CB22F0" w:rsidP="00CB22F0">
      <w:pPr>
        <w:pStyle w:val="Estilo844"/>
        <w:rPr>
          <w:lang w:val="pt-PT"/>
        </w:rPr>
      </w:pPr>
      <w:proofErr w:type="gramStart"/>
      <w:r w:rsidRPr="0009099B">
        <w:rPr>
          <w:lang w:val="pt-PT"/>
        </w:rPr>
        <w:t>d)  Fases</w:t>
      </w:r>
      <w:proofErr w:type="gramEnd"/>
      <w:r w:rsidRPr="0009099B">
        <w:rPr>
          <w:lang w:val="pt-PT"/>
        </w:rPr>
        <w:t xml:space="preserve"> 2 e 0.</w:t>
      </w:r>
      <w:r w:rsidRPr="0009099B">
        <w:rPr>
          <w:lang w:val="pt-PT"/>
        </w:rPr>
        <w:tab/>
      </w:r>
    </w:p>
    <w:p w:rsidR="00CB22F0" w:rsidRDefault="00CB22F0" w:rsidP="00CB22F0">
      <w:pPr>
        <w:pStyle w:val="Estilo844"/>
        <w:rPr>
          <w:lang w:val="pt-PT"/>
        </w:rPr>
      </w:pPr>
      <w:r w:rsidRPr="0009099B">
        <w:rPr>
          <w:lang w:val="pt-PT"/>
        </w:rPr>
        <w:t>e) Fases 3 e 1.</w:t>
      </w:r>
    </w:p>
    <w:p w:rsidR="00CB22F0" w:rsidRDefault="00CB22F0" w:rsidP="00220DB1">
      <w:pPr>
        <w:pStyle w:val="Estilo844"/>
        <w:ind w:right="141"/>
      </w:pPr>
    </w:p>
    <w:p w:rsidR="002C0830" w:rsidRPr="000E239D" w:rsidRDefault="00EB288D" w:rsidP="002C0830">
      <w:pPr>
        <w:pStyle w:val="Estilo840"/>
        <w:rPr>
          <w:szCs w:val="28"/>
        </w:rPr>
      </w:pPr>
      <w:r>
        <w:lastRenderedPageBreak/>
        <w:t>QUÍMIC</w:t>
      </w:r>
      <w:r w:rsidR="00220DB1" w:rsidRPr="00220DB1">
        <w:t>A</w:t>
      </w:r>
      <w:r w:rsidR="000E239D">
        <w:t xml:space="preserve"> – HUGO PEREIRA - </w:t>
      </w:r>
      <w:r w:rsidR="000E239D" w:rsidRPr="000E239D">
        <w:rPr>
          <w:rFonts w:cs="Calibri"/>
          <w:color w:val="000000"/>
          <w:szCs w:val="28"/>
        </w:rPr>
        <w:t>RESOLUÇÃO DE EXERCÍCIO: PUREZA DO REAGENTE, RENDIMENTO E REAGENTE EM EXCESSO E LIMITANTE</w:t>
      </w:r>
      <w:r w:rsidR="000E239D">
        <w:rPr>
          <w:rFonts w:cs="Calibri"/>
          <w:color w:val="000000"/>
          <w:szCs w:val="28"/>
        </w:rPr>
        <w:t>.</w:t>
      </w:r>
    </w:p>
    <w:p w:rsidR="002B63A2" w:rsidRDefault="002B63A2" w:rsidP="002C0830">
      <w:pPr>
        <w:pStyle w:val="Estilo825"/>
        <w:numPr>
          <w:ilvl w:val="0"/>
          <w:numId w:val="0"/>
        </w:numPr>
        <w:rPr>
          <w:b/>
          <w:sz w:val="16"/>
        </w:rPr>
      </w:pPr>
    </w:p>
    <w:p w:rsidR="005A6F3D" w:rsidRPr="005A6F3D" w:rsidRDefault="005A6F3D" w:rsidP="005A6F3D">
      <w:pPr>
        <w:pStyle w:val="Estilo804"/>
        <w:numPr>
          <w:ilvl w:val="0"/>
          <w:numId w:val="51"/>
        </w:numPr>
        <w:ind w:left="284" w:hanging="284"/>
      </w:pPr>
      <w:r w:rsidRPr="005A6F3D">
        <w:t xml:space="preserve">A reação entre 28 g de ferro e 64 g de enxofre fornece uma quantidade de sulfeto ferroso igual a: (Dados: S = 32 ; Fe = 56.) </w:t>
      </w:r>
    </w:p>
    <w:p w:rsidR="005A6F3D" w:rsidRPr="005A6F3D" w:rsidRDefault="005A6F3D" w:rsidP="005A6F3D">
      <w:pPr>
        <w:jc w:val="center"/>
        <w:rPr>
          <w:rFonts w:ascii="Arial" w:hAnsi="Arial" w:cs="Arial"/>
          <w:sz w:val="18"/>
          <w:szCs w:val="18"/>
        </w:rPr>
      </w:pPr>
      <w:r w:rsidRPr="005A6F3D">
        <w:rPr>
          <w:rFonts w:ascii="Arial" w:hAnsi="Arial" w:cs="Arial"/>
          <w:sz w:val="18"/>
          <w:szCs w:val="18"/>
        </w:rPr>
        <w:t xml:space="preserve">1Fe + 1S </w:t>
      </w:r>
      <w:r w:rsidRPr="005A6F3D">
        <w:rPr>
          <w:rFonts w:ascii="Arial" w:hAnsi="Arial" w:cs="Arial"/>
          <w:sz w:val="18"/>
          <w:szCs w:val="18"/>
        </w:rPr>
        <w:sym w:font="Wingdings" w:char="F0E0"/>
      </w:r>
      <w:r w:rsidRPr="005A6F3D">
        <w:rPr>
          <w:rFonts w:ascii="Arial" w:hAnsi="Arial" w:cs="Arial"/>
          <w:sz w:val="18"/>
          <w:szCs w:val="18"/>
        </w:rPr>
        <w:t xml:space="preserve"> 1FeS</w:t>
      </w:r>
    </w:p>
    <w:p w:rsidR="005A6F3D" w:rsidRPr="005A6F3D" w:rsidRDefault="005A6F3D" w:rsidP="005A6F3D">
      <w:pPr>
        <w:jc w:val="both"/>
        <w:rPr>
          <w:rFonts w:ascii="Arial" w:hAnsi="Arial" w:cs="Arial"/>
          <w:sz w:val="18"/>
          <w:szCs w:val="18"/>
        </w:rPr>
      </w:pPr>
    </w:p>
    <w:p w:rsidR="005A6F3D" w:rsidRPr="005A6F3D" w:rsidRDefault="005A6F3D" w:rsidP="005A6F3D">
      <w:pPr>
        <w:pStyle w:val="Estilo844"/>
      </w:pPr>
      <w:r w:rsidRPr="005A6F3D">
        <w:t xml:space="preserve">a) 44 g </w:t>
      </w:r>
    </w:p>
    <w:p w:rsidR="005A6F3D" w:rsidRPr="005A6F3D" w:rsidRDefault="005A6F3D" w:rsidP="005A6F3D">
      <w:pPr>
        <w:pStyle w:val="Estilo844"/>
      </w:pPr>
      <w:r w:rsidRPr="005A6F3D">
        <w:t xml:space="preserve">b) 56 g </w:t>
      </w:r>
    </w:p>
    <w:p w:rsidR="005A6F3D" w:rsidRPr="005A6F3D" w:rsidRDefault="005A6F3D" w:rsidP="005A6F3D">
      <w:pPr>
        <w:pStyle w:val="Estilo844"/>
      </w:pPr>
      <w:r w:rsidRPr="005A6F3D">
        <w:t xml:space="preserve">c) 60 g </w:t>
      </w:r>
    </w:p>
    <w:p w:rsidR="005A6F3D" w:rsidRPr="005A6F3D" w:rsidRDefault="005A6F3D" w:rsidP="005A6F3D">
      <w:pPr>
        <w:pStyle w:val="Estilo844"/>
      </w:pPr>
      <w:r w:rsidRPr="005A6F3D">
        <w:t xml:space="preserve">d) 88 g </w:t>
      </w:r>
    </w:p>
    <w:p w:rsidR="005A6F3D" w:rsidRPr="005A6F3D" w:rsidRDefault="005A6F3D" w:rsidP="005A6F3D">
      <w:pPr>
        <w:pStyle w:val="Estilo844"/>
      </w:pPr>
      <w:r w:rsidRPr="005A6F3D">
        <w:t>e) 92 g</w:t>
      </w:r>
    </w:p>
    <w:p w:rsidR="005A6F3D" w:rsidRPr="005A6F3D" w:rsidRDefault="005A6F3D" w:rsidP="005A6F3D">
      <w:pPr>
        <w:jc w:val="both"/>
        <w:rPr>
          <w:rFonts w:ascii="Arial" w:hAnsi="Arial" w:cs="Arial"/>
          <w:sz w:val="18"/>
          <w:szCs w:val="18"/>
        </w:rPr>
      </w:pPr>
    </w:p>
    <w:p w:rsidR="005A6F3D" w:rsidRPr="005A6F3D" w:rsidRDefault="005A6F3D" w:rsidP="005A6F3D">
      <w:pPr>
        <w:pStyle w:val="Estilo843"/>
      </w:pPr>
      <w:r w:rsidRPr="005A6F3D">
        <w:t xml:space="preserve">A amônia (NH3) é uma substância química muito importante para a indústria. Ela é utilizada na preparação dos produtos de limpeza, dos explosivos, dos fertilizantes, das fibras de matéria têxtil, etc. A síntese de NH3 é realizada em fase gasosa, à temperatura de aproximadamente 450°C, de acordo com a seguinte reação: </w:t>
      </w:r>
    </w:p>
    <w:p w:rsidR="005A6F3D" w:rsidRPr="005A6F3D" w:rsidRDefault="005A6F3D" w:rsidP="005A6F3D">
      <w:pPr>
        <w:jc w:val="center"/>
        <w:rPr>
          <w:rFonts w:ascii="Arial" w:hAnsi="Arial" w:cs="Arial"/>
          <w:sz w:val="18"/>
          <w:szCs w:val="18"/>
        </w:rPr>
      </w:pPr>
      <w:r w:rsidRPr="005A6F3D">
        <w:rPr>
          <w:rFonts w:ascii="Arial" w:hAnsi="Arial" w:cs="Arial"/>
          <w:sz w:val="18"/>
          <w:szCs w:val="18"/>
        </w:rPr>
        <w:t xml:space="preserve">N2 + 3H2 </w:t>
      </w:r>
      <w:r w:rsidRPr="005A6F3D">
        <w:rPr>
          <w:rFonts w:ascii="Arial" w:hAnsi="Arial" w:cs="Arial"/>
          <w:sz w:val="18"/>
          <w:szCs w:val="18"/>
        </w:rPr>
        <w:sym w:font="Wingdings" w:char="F0E0"/>
      </w:r>
      <w:r w:rsidRPr="005A6F3D">
        <w:rPr>
          <w:rFonts w:ascii="Arial" w:hAnsi="Arial" w:cs="Arial"/>
          <w:sz w:val="18"/>
          <w:szCs w:val="18"/>
        </w:rPr>
        <w:t xml:space="preserve"> 2NH3 + energia</w:t>
      </w:r>
    </w:p>
    <w:p w:rsidR="005A6F3D" w:rsidRPr="005A6F3D" w:rsidRDefault="005A6F3D" w:rsidP="005A6F3D">
      <w:pPr>
        <w:jc w:val="both"/>
        <w:rPr>
          <w:rFonts w:ascii="Arial" w:hAnsi="Arial" w:cs="Arial"/>
          <w:sz w:val="18"/>
          <w:szCs w:val="18"/>
        </w:rPr>
      </w:pPr>
    </w:p>
    <w:p w:rsidR="005A6F3D" w:rsidRPr="005A6F3D" w:rsidRDefault="005A6F3D" w:rsidP="005A6F3D">
      <w:pPr>
        <w:pStyle w:val="Estilo843"/>
        <w:numPr>
          <w:ilvl w:val="0"/>
          <w:numId w:val="0"/>
        </w:numPr>
        <w:ind w:left="284"/>
      </w:pPr>
      <w:r w:rsidRPr="005A6F3D">
        <w:t xml:space="preserve">Se a mistura inicial é de 30 mols de N2 e 75 mols de H2, que quantidade de NH3 será produzida, em mols, teoricamente, se a reação de síntese for completa? </w:t>
      </w:r>
    </w:p>
    <w:p w:rsidR="005A6F3D" w:rsidRPr="005A6F3D" w:rsidRDefault="005A6F3D" w:rsidP="005A6F3D">
      <w:pPr>
        <w:jc w:val="both"/>
        <w:rPr>
          <w:rFonts w:ascii="Arial" w:hAnsi="Arial" w:cs="Arial"/>
          <w:sz w:val="18"/>
          <w:szCs w:val="18"/>
        </w:rPr>
      </w:pPr>
    </w:p>
    <w:p w:rsidR="005A6F3D" w:rsidRPr="005A6F3D" w:rsidRDefault="005A6F3D" w:rsidP="005A6F3D">
      <w:pPr>
        <w:pStyle w:val="Estilo844"/>
      </w:pPr>
      <w:r w:rsidRPr="005A6F3D">
        <w:t xml:space="preserve">a) 30 </w:t>
      </w:r>
    </w:p>
    <w:p w:rsidR="005A6F3D" w:rsidRPr="005A6F3D" w:rsidRDefault="005A6F3D" w:rsidP="005A6F3D">
      <w:pPr>
        <w:pStyle w:val="Estilo844"/>
      </w:pPr>
      <w:r w:rsidRPr="005A6F3D">
        <w:t xml:space="preserve">b) 50 </w:t>
      </w:r>
    </w:p>
    <w:p w:rsidR="005A6F3D" w:rsidRPr="005A6F3D" w:rsidRDefault="005A6F3D" w:rsidP="005A6F3D">
      <w:pPr>
        <w:pStyle w:val="Estilo844"/>
      </w:pPr>
      <w:r w:rsidRPr="005A6F3D">
        <w:t xml:space="preserve">c) 60 </w:t>
      </w:r>
    </w:p>
    <w:p w:rsidR="005A6F3D" w:rsidRPr="005A6F3D" w:rsidRDefault="005A6F3D" w:rsidP="005A6F3D">
      <w:pPr>
        <w:pStyle w:val="Estilo844"/>
      </w:pPr>
      <w:r w:rsidRPr="005A6F3D">
        <w:t>d) 75</w:t>
      </w:r>
    </w:p>
    <w:p w:rsidR="005A6F3D" w:rsidRPr="005A6F3D" w:rsidRDefault="005A6F3D" w:rsidP="005A6F3D">
      <w:pPr>
        <w:pStyle w:val="Estilo844"/>
      </w:pPr>
      <w:r w:rsidRPr="005A6F3D">
        <w:t>e) 85</w:t>
      </w:r>
    </w:p>
    <w:p w:rsidR="005A6F3D" w:rsidRPr="005A6F3D" w:rsidRDefault="005A6F3D" w:rsidP="005A6F3D">
      <w:pPr>
        <w:jc w:val="both"/>
        <w:rPr>
          <w:rFonts w:ascii="Arial" w:hAnsi="Arial" w:cs="Arial"/>
          <w:sz w:val="18"/>
          <w:szCs w:val="18"/>
        </w:rPr>
      </w:pPr>
    </w:p>
    <w:p w:rsidR="005A6F3D" w:rsidRPr="005A6F3D" w:rsidRDefault="005A6F3D" w:rsidP="005A6F3D">
      <w:pPr>
        <w:pStyle w:val="Estilo843"/>
      </w:pPr>
      <w:r w:rsidRPr="005A6F3D">
        <w:t xml:space="preserve">Metanol é um excelente combustível que pode ser preparado pela reação entre monóxido de carbono e hidrogênio, conforme a equação química </w:t>
      </w:r>
    </w:p>
    <w:p w:rsidR="005A6F3D" w:rsidRDefault="005A6F3D" w:rsidP="005A6F3D">
      <w:pPr>
        <w:jc w:val="center"/>
        <w:rPr>
          <w:rFonts w:ascii="Arial" w:hAnsi="Arial" w:cs="Arial"/>
          <w:sz w:val="18"/>
          <w:szCs w:val="18"/>
        </w:rPr>
      </w:pPr>
    </w:p>
    <w:p w:rsidR="005A6F3D" w:rsidRPr="005A6F3D" w:rsidRDefault="005A6F3D" w:rsidP="005A6F3D">
      <w:pPr>
        <w:jc w:val="center"/>
        <w:rPr>
          <w:rFonts w:ascii="Arial" w:hAnsi="Arial" w:cs="Arial"/>
          <w:sz w:val="18"/>
          <w:szCs w:val="18"/>
        </w:rPr>
      </w:pPr>
      <w:r w:rsidRPr="005A6F3D">
        <w:rPr>
          <w:rFonts w:ascii="Arial" w:hAnsi="Arial" w:cs="Arial"/>
          <w:sz w:val="18"/>
          <w:szCs w:val="18"/>
        </w:rPr>
        <w:t>CO(g) + 2 H</w:t>
      </w:r>
      <w:r w:rsidRPr="005A6F3D">
        <w:rPr>
          <w:rFonts w:ascii="Arial" w:hAnsi="Arial" w:cs="Arial"/>
          <w:sz w:val="18"/>
          <w:szCs w:val="18"/>
          <w:vertAlign w:val="subscript"/>
        </w:rPr>
        <w:t>2</w:t>
      </w:r>
      <w:r w:rsidRPr="005A6F3D">
        <w:rPr>
          <w:rFonts w:ascii="Arial" w:hAnsi="Arial" w:cs="Arial"/>
          <w:sz w:val="18"/>
          <w:szCs w:val="18"/>
        </w:rPr>
        <w:t xml:space="preserve">(g) </w:t>
      </w:r>
      <w:r w:rsidRPr="005A6F3D">
        <w:rPr>
          <w:rFonts w:ascii="Arial" w:hAnsi="Arial" w:cs="Arial"/>
          <w:sz w:val="18"/>
          <w:szCs w:val="18"/>
        </w:rPr>
        <w:sym w:font="Wingdings" w:char="F0E0"/>
      </w:r>
      <w:r w:rsidRPr="005A6F3D">
        <w:rPr>
          <w:rFonts w:ascii="Arial" w:hAnsi="Arial" w:cs="Arial"/>
          <w:sz w:val="18"/>
          <w:szCs w:val="18"/>
        </w:rPr>
        <w:t xml:space="preserve"> CH</w:t>
      </w:r>
      <w:r w:rsidRPr="005A6F3D">
        <w:rPr>
          <w:rFonts w:ascii="Arial" w:hAnsi="Arial" w:cs="Arial"/>
          <w:sz w:val="18"/>
          <w:szCs w:val="18"/>
          <w:vertAlign w:val="subscript"/>
        </w:rPr>
        <w:t>3</w:t>
      </w:r>
      <w:r w:rsidRPr="005A6F3D">
        <w:rPr>
          <w:rFonts w:ascii="Arial" w:hAnsi="Arial" w:cs="Arial"/>
          <w:sz w:val="18"/>
          <w:szCs w:val="18"/>
        </w:rPr>
        <w:t>OH(ℓ)</w:t>
      </w:r>
    </w:p>
    <w:p w:rsidR="005A6F3D" w:rsidRDefault="005A6F3D" w:rsidP="005A6F3D">
      <w:pPr>
        <w:pStyle w:val="Estilo848"/>
      </w:pPr>
    </w:p>
    <w:p w:rsidR="005A6F3D" w:rsidRPr="005A6F3D" w:rsidRDefault="005A6F3D" w:rsidP="005A6F3D">
      <w:pPr>
        <w:pStyle w:val="Estilo848"/>
      </w:pPr>
      <w:r w:rsidRPr="005A6F3D">
        <w:t>Supondo rendimento de 100% para a reação, quando se adicionam 336g de monóxido de carbono a 60g de hidrogênio, devemos afirmar que o reagente em excesso e a massa máxima, em gramas, de metanol formada são, respectivamente, Dados: massas molares g/mol: CO: 28; H</w:t>
      </w:r>
      <w:r w:rsidRPr="005A6F3D">
        <w:rPr>
          <w:vertAlign w:val="subscript"/>
        </w:rPr>
        <w:t>2</w:t>
      </w:r>
      <w:r w:rsidRPr="005A6F3D">
        <w:t>: 2; CH</w:t>
      </w:r>
      <w:r w:rsidRPr="005A6F3D">
        <w:rPr>
          <w:vertAlign w:val="subscript"/>
        </w:rPr>
        <w:t>3</w:t>
      </w:r>
      <w:r w:rsidRPr="005A6F3D">
        <w:t xml:space="preserve">OH:32 </w:t>
      </w:r>
    </w:p>
    <w:p w:rsidR="005A6F3D" w:rsidRPr="005A6F3D" w:rsidRDefault="005A6F3D" w:rsidP="005A6F3D">
      <w:pPr>
        <w:jc w:val="both"/>
        <w:rPr>
          <w:rFonts w:ascii="Arial" w:hAnsi="Arial" w:cs="Arial"/>
          <w:sz w:val="18"/>
          <w:szCs w:val="18"/>
        </w:rPr>
      </w:pPr>
    </w:p>
    <w:p w:rsidR="005A6F3D" w:rsidRPr="005A6F3D" w:rsidRDefault="005A6F3D" w:rsidP="005A6F3D">
      <w:pPr>
        <w:pStyle w:val="Estilo844"/>
      </w:pPr>
      <w:r w:rsidRPr="005A6F3D">
        <w:t xml:space="preserve">a) CO, 384. </w:t>
      </w:r>
    </w:p>
    <w:p w:rsidR="005A6F3D" w:rsidRPr="005A6F3D" w:rsidRDefault="005A6F3D" w:rsidP="005A6F3D">
      <w:pPr>
        <w:pStyle w:val="Estilo844"/>
      </w:pPr>
      <w:r w:rsidRPr="005A6F3D">
        <w:t xml:space="preserve">b) CO, 396. </w:t>
      </w:r>
    </w:p>
    <w:p w:rsidR="005A6F3D" w:rsidRPr="005A6F3D" w:rsidRDefault="005A6F3D" w:rsidP="005A6F3D">
      <w:pPr>
        <w:pStyle w:val="Estilo844"/>
      </w:pPr>
      <w:r w:rsidRPr="005A6F3D">
        <w:t xml:space="preserve">c) CO, 480. </w:t>
      </w:r>
    </w:p>
    <w:p w:rsidR="005A6F3D" w:rsidRPr="005A6F3D" w:rsidRDefault="005A6F3D" w:rsidP="005A6F3D">
      <w:pPr>
        <w:pStyle w:val="Estilo844"/>
      </w:pPr>
      <w:r w:rsidRPr="005A6F3D">
        <w:t>d) H</w:t>
      </w:r>
      <w:r w:rsidRPr="005A6F3D">
        <w:rPr>
          <w:vertAlign w:val="subscript"/>
        </w:rPr>
        <w:t>2</w:t>
      </w:r>
      <w:r w:rsidRPr="005A6F3D">
        <w:t xml:space="preserve">, 384. </w:t>
      </w:r>
    </w:p>
    <w:p w:rsidR="005A6F3D" w:rsidRPr="005A6F3D" w:rsidRDefault="005A6F3D" w:rsidP="005A6F3D">
      <w:pPr>
        <w:pStyle w:val="Estilo844"/>
      </w:pPr>
      <w:r w:rsidRPr="005A6F3D">
        <w:t>e) H</w:t>
      </w:r>
      <w:r w:rsidRPr="005A6F3D">
        <w:rPr>
          <w:vertAlign w:val="subscript"/>
        </w:rPr>
        <w:t>2</w:t>
      </w:r>
      <w:r w:rsidRPr="005A6F3D">
        <w:t>, 480.</w:t>
      </w:r>
    </w:p>
    <w:p w:rsidR="005A6F3D" w:rsidRPr="005A6F3D" w:rsidRDefault="005A6F3D" w:rsidP="005A6F3D">
      <w:pPr>
        <w:pStyle w:val="Estilo844"/>
      </w:pPr>
    </w:p>
    <w:p w:rsidR="005A6F3D" w:rsidRPr="005A6F3D" w:rsidRDefault="005A6F3D" w:rsidP="005A6F3D">
      <w:pPr>
        <w:pStyle w:val="Estilo843"/>
      </w:pPr>
      <w:r w:rsidRPr="005A6F3D">
        <w:t xml:space="preserve">O gás de cozinha é formado principalmente pelos gases butano e propano. A reação que ocorre no queimador do fogão é a combustão destes gases. A equação a seguir representa a combustão do butano. </w:t>
      </w:r>
    </w:p>
    <w:p w:rsidR="005A6F3D" w:rsidRPr="005A6F3D" w:rsidRDefault="005A6F3D" w:rsidP="005A6F3D">
      <w:pPr>
        <w:jc w:val="center"/>
        <w:rPr>
          <w:rFonts w:ascii="Arial" w:hAnsi="Arial" w:cs="Arial"/>
          <w:sz w:val="18"/>
          <w:szCs w:val="18"/>
        </w:rPr>
      </w:pPr>
    </w:p>
    <w:p w:rsidR="005A6F3D" w:rsidRPr="005A6F3D" w:rsidRDefault="005A6F3D" w:rsidP="005A6F3D">
      <w:pPr>
        <w:jc w:val="center"/>
        <w:rPr>
          <w:rFonts w:ascii="Arial" w:hAnsi="Arial" w:cs="Arial"/>
          <w:sz w:val="18"/>
          <w:szCs w:val="18"/>
        </w:rPr>
      </w:pPr>
      <w:r w:rsidRPr="005A6F3D">
        <w:rPr>
          <w:rFonts w:ascii="Arial" w:hAnsi="Arial" w:cs="Arial"/>
          <w:sz w:val="18"/>
          <w:szCs w:val="18"/>
        </w:rPr>
        <w:t>2C</w:t>
      </w:r>
      <w:r w:rsidRPr="005A6F3D">
        <w:rPr>
          <w:rFonts w:ascii="Arial" w:hAnsi="Arial" w:cs="Arial"/>
          <w:sz w:val="18"/>
          <w:szCs w:val="18"/>
          <w:vertAlign w:val="subscript"/>
        </w:rPr>
        <w:t>4</w:t>
      </w:r>
      <w:r w:rsidRPr="005A6F3D">
        <w:rPr>
          <w:rFonts w:ascii="Arial" w:hAnsi="Arial" w:cs="Arial"/>
          <w:sz w:val="18"/>
          <w:szCs w:val="18"/>
        </w:rPr>
        <w:t>H</w:t>
      </w:r>
      <w:r w:rsidRPr="005A6F3D">
        <w:rPr>
          <w:rFonts w:ascii="Arial" w:hAnsi="Arial" w:cs="Arial"/>
          <w:sz w:val="18"/>
          <w:szCs w:val="18"/>
          <w:vertAlign w:val="subscript"/>
        </w:rPr>
        <w:t>10</w:t>
      </w:r>
      <w:r w:rsidRPr="005A6F3D">
        <w:rPr>
          <w:rFonts w:ascii="Arial" w:hAnsi="Arial" w:cs="Arial"/>
          <w:sz w:val="18"/>
          <w:szCs w:val="18"/>
        </w:rPr>
        <w:t xml:space="preserve"> + 13O</w:t>
      </w:r>
      <w:r w:rsidRPr="005A6F3D">
        <w:rPr>
          <w:rFonts w:ascii="Arial" w:hAnsi="Arial" w:cs="Arial"/>
          <w:sz w:val="18"/>
          <w:szCs w:val="18"/>
          <w:vertAlign w:val="subscript"/>
        </w:rPr>
        <w:t>2</w:t>
      </w:r>
      <w:r w:rsidRPr="005A6F3D">
        <w:rPr>
          <w:rFonts w:ascii="Arial" w:hAnsi="Arial" w:cs="Arial"/>
          <w:sz w:val="18"/>
          <w:szCs w:val="18"/>
        </w:rPr>
        <w:t xml:space="preserve"> </w:t>
      </w:r>
      <w:r w:rsidRPr="005A6F3D">
        <w:rPr>
          <w:rFonts w:ascii="Arial" w:hAnsi="Arial" w:cs="Arial"/>
          <w:sz w:val="18"/>
          <w:szCs w:val="18"/>
        </w:rPr>
        <w:sym w:font="Wingdings" w:char="F0E0"/>
      </w:r>
      <w:r w:rsidRPr="005A6F3D">
        <w:rPr>
          <w:rFonts w:ascii="Arial" w:hAnsi="Arial" w:cs="Arial"/>
          <w:sz w:val="18"/>
          <w:szCs w:val="18"/>
        </w:rPr>
        <w:t xml:space="preserve"> 8CO</w:t>
      </w:r>
      <w:r w:rsidRPr="005A6F3D">
        <w:rPr>
          <w:rFonts w:ascii="Arial" w:hAnsi="Arial" w:cs="Arial"/>
          <w:sz w:val="18"/>
          <w:szCs w:val="18"/>
          <w:vertAlign w:val="subscript"/>
        </w:rPr>
        <w:t>2</w:t>
      </w:r>
      <w:r w:rsidRPr="005A6F3D">
        <w:rPr>
          <w:rFonts w:ascii="Arial" w:hAnsi="Arial" w:cs="Arial"/>
          <w:sz w:val="18"/>
          <w:szCs w:val="18"/>
        </w:rPr>
        <w:t xml:space="preserve"> + 10H</w:t>
      </w:r>
      <w:r w:rsidRPr="005A6F3D">
        <w:rPr>
          <w:rFonts w:ascii="Arial" w:hAnsi="Arial" w:cs="Arial"/>
          <w:sz w:val="18"/>
          <w:szCs w:val="18"/>
          <w:vertAlign w:val="subscript"/>
        </w:rPr>
        <w:t>2</w:t>
      </w:r>
      <w:r w:rsidRPr="005A6F3D">
        <w:rPr>
          <w:rFonts w:ascii="Arial" w:hAnsi="Arial" w:cs="Arial"/>
          <w:sz w:val="18"/>
          <w:szCs w:val="18"/>
        </w:rPr>
        <w:t>O</w:t>
      </w:r>
    </w:p>
    <w:p w:rsidR="005A6F3D" w:rsidRPr="005A6F3D" w:rsidRDefault="005A6F3D" w:rsidP="005A6F3D">
      <w:pPr>
        <w:jc w:val="both"/>
        <w:rPr>
          <w:rFonts w:ascii="Arial" w:hAnsi="Arial" w:cs="Arial"/>
          <w:sz w:val="18"/>
          <w:szCs w:val="18"/>
        </w:rPr>
      </w:pPr>
    </w:p>
    <w:p w:rsidR="005A6F3D" w:rsidRPr="005A6F3D" w:rsidRDefault="005A6F3D" w:rsidP="005A6F3D">
      <w:pPr>
        <w:pStyle w:val="Estilo848"/>
      </w:pPr>
      <w:r w:rsidRPr="005A6F3D">
        <w:t xml:space="preserve">Dados massa molar em g/mol: H = 1; C = 12; O = 16. A massa de água que pode ser obtida a partir da mistura de 10g de butano com 10g de oxigênio é: </w:t>
      </w:r>
    </w:p>
    <w:p w:rsidR="005A6F3D" w:rsidRPr="005A6F3D" w:rsidRDefault="005A6F3D" w:rsidP="005A6F3D">
      <w:pPr>
        <w:jc w:val="both"/>
        <w:rPr>
          <w:rFonts w:ascii="Arial" w:hAnsi="Arial" w:cs="Arial"/>
          <w:sz w:val="18"/>
          <w:szCs w:val="18"/>
        </w:rPr>
      </w:pPr>
    </w:p>
    <w:p w:rsidR="005A6F3D" w:rsidRPr="005A6F3D" w:rsidRDefault="005A6F3D" w:rsidP="005A6F3D">
      <w:pPr>
        <w:pStyle w:val="Estilo844"/>
      </w:pPr>
      <w:r w:rsidRPr="005A6F3D">
        <w:t xml:space="preserve">a) 20 g </w:t>
      </w:r>
    </w:p>
    <w:p w:rsidR="005A6F3D" w:rsidRPr="005A6F3D" w:rsidRDefault="005A6F3D" w:rsidP="005A6F3D">
      <w:pPr>
        <w:pStyle w:val="Estilo844"/>
      </w:pPr>
      <w:r w:rsidRPr="005A6F3D">
        <w:t xml:space="preserve">b) 4,3 g </w:t>
      </w:r>
    </w:p>
    <w:p w:rsidR="005A6F3D" w:rsidRPr="005A6F3D" w:rsidRDefault="005A6F3D" w:rsidP="005A6F3D">
      <w:pPr>
        <w:pStyle w:val="Estilo844"/>
      </w:pPr>
      <w:r w:rsidRPr="005A6F3D">
        <w:t xml:space="preserve">c) 3,1 g </w:t>
      </w:r>
    </w:p>
    <w:p w:rsidR="005A6F3D" w:rsidRPr="005A6F3D" w:rsidRDefault="005A6F3D" w:rsidP="005A6F3D">
      <w:pPr>
        <w:pStyle w:val="Estilo844"/>
      </w:pPr>
      <w:r w:rsidRPr="005A6F3D">
        <w:t xml:space="preserve">d) 15,5 g </w:t>
      </w:r>
    </w:p>
    <w:p w:rsidR="005A6F3D" w:rsidRPr="005A6F3D" w:rsidRDefault="005A6F3D" w:rsidP="005A6F3D">
      <w:pPr>
        <w:pStyle w:val="Estilo844"/>
      </w:pPr>
      <w:r w:rsidRPr="005A6F3D">
        <w:t>e) 10 g</w:t>
      </w:r>
    </w:p>
    <w:p w:rsidR="005A6F3D" w:rsidRPr="005A6F3D" w:rsidRDefault="005A6F3D" w:rsidP="005A6F3D">
      <w:pPr>
        <w:jc w:val="both"/>
        <w:rPr>
          <w:rFonts w:ascii="Arial" w:hAnsi="Arial" w:cs="Arial"/>
          <w:sz w:val="18"/>
          <w:szCs w:val="18"/>
        </w:rPr>
      </w:pPr>
    </w:p>
    <w:p w:rsidR="005A6F3D" w:rsidRPr="005A6F3D" w:rsidRDefault="005A6F3D" w:rsidP="005A6F3D">
      <w:pPr>
        <w:pStyle w:val="Estilo843"/>
      </w:pPr>
      <w:r w:rsidRPr="005A6F3D">
        <w:t>A combustão incompleta de combustíveis fósseis produz monóxido de carbono(CO), um gás tóxico que, quando inalado, penetra nos pulmões, reduzindo a capacidade do sangue de transportar oxigênio através do corpo, pois o complexo formado com a hemoglobina é mais estável que o formado com o oxigênio. Admitindo que a reação:</w:t>
      </w:r>
    </w:p>
    <w:p w:rsidR="005A6F3D" w:rsidRDefault="005A6F3D" w:rsidP="005A6F3D">
      <w:pPr>
        <w:pStyle w:val="NormalWeb"/>
        <w:shd w:val="clear" w:color="auto" w:fill="FFFFFF"/>
        <w:jc w:val="center"/>
        <w:rPr>
          <w:rFonts w:ascii="Arial" w:hAnsi="Arial" w:cs="Arial"/>
          <w:color w:val="000000"/>
          <w:sz w:val="18"/>
          <w:szCs w:val="18"/>
        </w:rPr>
      </w:pPr>
    </w:p>
    <w:p w:rsidR="005A6F3D" w:rsidRPr="005A6F3D" w:rsidRDefault="005A6F3D" w:rsidP="005A6F3D">
      <w:pPr>
        <w:pStyle w:val="NormalWeb"/>
        <w:shd w:val="clear" w:color="auto" w:fill="FFFFFF"/>
        <w:jc w:val="center"/>
        <w:rPr>
          <w:rFonts w:ascii="Arial" w:hAnsi="Arial" w:cs="Arial"/>
          <w:color w:val="000000"/>
          <w:sz w:val="18"/>
          <w:szCs w:val="18"/>
        </w:rPr>
      </w:pPr>
      <w:r w:rsidRPr="005A6F3D">
        <w:rPr>
          <w:rFonts w:ascii="Arial" w:hAnsi="Arial" w:cs="Arial"/>
          <w:color w:val="000000"/>
          <w:sz w:val="18"/>
          <w:szCs w:val="18"/>
        </w:rPr>
        <w:t>2 CO</w:t>
      </w:r>
      <w:r w:rsidRPr="005A6F3D">
        <w:rPr>
          <w:rFonts w:ascii="Arial" w:hAnsi="Arial" w:cs="Arial"/>
          <w:color w:val="000000"/>
          <w:sz w:val="18"/>
          <w:szCs w:val="18"/>
          <w:bdr w:val="none" w:sz="0" w:space="0" w:color="auto" w:frame="1"/>
          <w:vertAlign w:val="subscript"/>
        </w:rPr>
        <w:t>(g)</w:t>
      </w:r>
      <w:r w:rsidRPr="005A6F3D">
        <w:rPr>
          <w:rFonts w:ascii="Arial" w:hAnsi="Arial" w:cs="Arial"/>
          <w:color w:val="000000"/>
          <w:sz w:val="18"/>
          <w:szCs w:val="18"/>
        </w:rPr>
        <w:t> + O</w:t>
      </w:r>
      <w:r w:rsidRPr="005A6F3D">
        <w:rPr>
          <w:rFonts w:ascii="Arial" w:hAnsi="Arial" w:cs="Arial"/>
          <w:color w:val="000000"/>
          <w:sz w:val="18"/>
          <w:szCs w:val="18"/>
          <w:bdr w:val="none" w:sz="0" w:space="0" w:color="auto" w:frame="1"/>
          <w:vertAlign w:val="subscript"/>
        </w:rPr>
        <w:t>2(g)</w:t>
      </w:r>
      <w:r w:rsidRPr="005A6F3D">
        <w:rPr>
          <w:rFonts w:ascii="Arial" w:hAnsi="Arial" w:cs="Arial"/>
          <w:color w:val="000000"/>
          <w:sz w:val="18"/>
          <w:szCs w:val="18"/>
        </w:rPr>
        <w:t> → 2 CO</w:t>
      </w:r>
      <w:r w:rsidRPr="005A6F3D">
        <w:rPr>
          <w:rFonts w:ascii="Arial" w:hAnsi="Arial" w:cs="Arial"/>
          <w:color w:val="000000"/>
          <w:sz w:val="18"/>
          <w:szCs w:val="18"/>
          <w:bdr w:val="none" w:sz="0" w:space="0" w:color="auto" w:frame="1"/>
          <w:vertAlign w:val="subscript"/>
        </w:rPr>
        <w:t>2(g)</w:t>
      </w:r>
    </w:p>
    <w:p w:rsidR="005A6F3D" w:rsidRDefault="005A6F3D" w:rsidP="005A6F3D">
      <w:pPr>
        <w:pStyle w:val="Estilo848"/>
      </w:pPr>
    </w:p>
    <w:p w:rsidR="005A6F3D" w:rsidRPr="005A6F3D" w:rsidRDefault="005A6F3D" w:rsidP="005A6F3D">
      <w:pPr>
        <w:pStyle w:val="Estilo848"/>
      </w:pPr>
      <w:r w:rsidRPr="005A6F3D">
        <w:t>é completa, qual a quantidade de matéria de oxigênio presente no final da reação quando 9,0 mols de monóxido de carbono reagem com 6,0 mols de oxigênio em um recipiente fechado? Dados: C = 12 e O = 16</w:t>
      </w:r>
    </w:p>
    <w:p w:rsidR="005A6F3D" w:rsidRPr="005A6F3D" w:rsidRDefault="005A6F3D" w:rsidP="005A6F3D">
      <w:pPr>
        <w:pStyle w:val="NormalWeb"/>
        <w:shd w:val="clear" w:color="auto" w:fill="FFFFFF"/>
        <w:jc w:val="both"/>
        <w:rPr>
          <w:rFonts w:ascii="Arial" w:hAnsi="Arial" w:cs="Arial"/>
          <w:color w:val="000000"/>
          <w:sz w:val="18"/>
          <w:szCs w:val="18"/>
        </w:rPr>
      </w:pPr>
    </w:p>
    <w:p w:rsidR="005A6F3D" w:rsidRPr="005A6F3D" w:rsidRDefault="005A6F3D" w:rsidP="005A6F3D">
      <w:pPr>
        <w:pStyle w:val="Estilo844"/>
      </w:pPr>
      <w:r w:rsidRPr="005A6F3D">
        <w:t>a) 2,0</w:t>
      </w:r>
    </w:p>
    <w:p w:rsidR="005A6F3D" w:rsidRPr="005A6F3D" w:rsidRDefault="005A6F3D" w:rsidP="005A6F3D">
      <w:pPr>
        <w:pStyle w:val="Estilo844"/>
      </w:pPr>
      <w:r w:rsidRPr="005A6F3D">
        <w:t>b) 3,0</w:t>
      </w:r>
    </w:p>
    <w:p w:rsidR="005A6F3D" w:rsidRPr="005A6F3D" w:rsidRDefault="005A6F3D" w:rsidP="005A6F3D">
      <w:pPr>
        <w:pStyle w:val="Estilo844"/>
      </w:pPr>
      <w:r w:rsidRPr="005A6F3D">
        <w:t>c) 4,5</w:t>
      </w:r>
    </w:p>
    <w:p w:rsidR="005A6F3D" w:rsidRPr="005A6F3D" w:rsidRDefault="005A6F3D" w:rsidP="005A6F3D">
      <w:pPr>
        <w:pStyle w:val="Estilo844"/>
      </w:pPr>
      <w:r w:rsidRPr="005A6F3D">
        <w:t>d) 6,0</w:t>
      </w:r>
    </w:p>
    <w:p w:rsidR="005A6F3D" w:rsidRPr="005A6F3D" w:rsidRDefault="005A6F3D" w:rsidP="005A6F3D">
      <w:pPr>
        <w:pStyle w:val="Estilo844"/>
      </w:pPr>
      <w:r w:rsidRPr="005A6F3D">
        <w:t>e) 1,5</w:t>
      </w:r>
    </w:p>
    <w:p w:rsidR="00EB288D" w:rsidRPr="00220DB1" w:rsidRDefault="00EB288D" w:rsidP="00EB288D">
      <w:pPr>
        <w:pStyle w:val="Estilo840"/>
      </w:pPr>
      <w:r>
        <w:lastRenderedPageBreak/>
        <w:t>MATEMÁTICA</w:t>
      </w:r>
      <w:r w:rsidR="000E239D">
        <w:t xml:space="preserve"> – HUGO CEZAR – FUNÇÃO AFIM</w:t>
      </w:r>
    </w:p>
    <w:p w:rsidR="00EB288D" w:rsidRPr="00220DB1" w:rsidRDefault="00EB288D" w:rsidP="00EB288D">
      <w:pPr>
        <w:pStyle w:val="Estilo825"/>
        <w:numPr>
          <w:ilvl w:val="0"/>
          <w:numId w:val="0"/>
        </w:numPr>
      </w:pPr>
    </w:p>
    <w:p w:rsidR="00132E24" w:rsidRPr="00132E24" w:rsidRDefault="00132E24" w:rsidP="00CB22F0">
      <w:pPr>
        <w:pStyle w:val="Estilo804"/>
        <w:numPr>
          <w:ilvl w:val="0"/>
          <w:numId w:val="52"/>
        </w:numPr>
        <w:ind w:left="284" w:hanging="284"/>
      </w:pPr>
      <w:r w:rsidRPr="00132E24">
        <w:t xml:space="preserve">Em um mês, uma loja de eletrônicos começa a obter lucro já na primeira semana. O gráfico representa o lucro </w:t>
      </w:r>
      <w:r w:rsidRPr="00132E24">
        <w:rPr>
          <w:position w:val="-10"/>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15" o:title=""/>
          </v:shape>
          <o:OLEObject Type="Embed" ProgID="Equation.DSMT4" ShapeID="_x0000_i1025" DrawAspect="Content" ObjectID="_1648226891" r:id="rId16"/>
        </w:object>
      </w:r>
      <w:r w:rsidRPr="00132E24">
        <w:t xml:space="preserve"> dessa loja desde o início do mês até o dia 20. Mas esse comportamento se estende até o último dia, o dia 30.</w:t>
      </w:r>
    </w:p>
    <w:p w:rsidR="00132E24" w:rsidRPr="00132E24" w:rsidRDefault="00132E24" w:rsidP="00132E24">
      <w:pPr>
        <w:autoSpaceDE w:val="0"/>
        <w:autoSpaceDN w:val="0"/>
        <w:adjustRightInd w:val="0"/>
        <w:ind w:right="141"/>
        <w:jc w:val="both"/>
        <w:rPr>
          <w:rFonts w:ascii="Arial" w:hAnsi="Arial" w:cs="Arial"/>
          <w:sz w:val="18"/>
          <w:szCs w:val="18"/>
          <w:shd w:val="clear" w:color="auto" w:fill="FFFFFF"/>
        </w:rPr>
      </w:pPr>
    </w:p>
    <w:p w:rsidR="00132E24" w:rsidRPr="00132E24" w:rsidRDefault="00132E24" w:rsidP="00132E24">
      <w:pPr>
        <w:autoSpaceDE w:val="0"/>
        <w:autoSpaceDN w:val="0"/>
        <w:adjustRightInd w:val="0"/>
        <w:ind w:right="141"/>
        <w:jc w:val="center"/>
        <w:rPr>
          <w:rFonts w:ascii="Arial" w:hAnsi="Arial" w:cs="Arial"/>
          <w:sz w:val="18"/>
          <w:szCs w:val="18"/>
          <w:shd w:val="clear" w:color="auto" w:fill="FFFFFF"/>
        </w:rPr>
      </w:pPr>
      <w:r w:rsidRPr="00132E24">
        <w:rPr>
          <w:rFonts w:ascii="Arial" w:hAnsi="Arial" w:cs="Arial"/>
          <w:noProof/>
          <w:sz w:val="18"/>
          <w:szCs w:val="18"/>
          <w:shd w:val="clear" w:color="auto" w:fill="FFFFFF"/>
        </w:rPr>
        <w:drawing>
          <wp:inline distT="0" distB="0" distL="0" distR="0" wp14:anchorId="3E89F6AD" wp14:editId="4DC91A1F">
            <wp:extent cx="2943225" cy="2370613"/>
            <wp:effectExtent l="0" t="0" r="0" b="0"/>
            <wp:docPr id="1"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4629" cy="2371744"/>
                    </a:xfrm>
                    <a:prstGeom prst="rect">
                      <a:avLst/>
                    </a:prstGeom>
                    <a:noFill/>
                    <a:ln>
                      <a:noFill/>
                    </a:ln>
                  </pic:spPr>
                </pic:pic>
              </a:graphicData>
            </a:graphic>
          </wp:inline>
        </w:drawing>
      </w:r>
    </w:p>
    <w:p w:rsidR="00132E24" w:rsidRPr="00132E24" w:rsidRDefault="00132E24" w:rsidP="00132E24">
      <w:pPr>
        <w:autoSpaceDE w:val="0"/>
        <w:autoSpaceDN w:val="0"/>
        <w:adjustRightInd w:val="0"/>
        <w:ind w:right="141"/>
        <w:jc w:val="both"/>
        <w:rPr>
          <w:rFonts w:ascii="Arial" w:hAnsi="Arial" w:cs="Arial"/>
          <w:sz w:val="18"/>
          <w:szCs w:val="18"/>
        </w:rPr>
      </w:pPr>
    </w:p>
    <w:p w:rsidR="00132E24" w:rsidRPr="00132E24" w:rsidRDefault="00132E24" w:rsidP="00132E24">
      <w:pPr>
        <w:pStyle w:val="Estilo848"/>
      </w:pPr>
      <w:r w:rsidRPr="00132E24">
        <w:t xml:space="preserve">A representação algébrica do lucro </w:t>
      </w:r>
      <w:r w:rsidRPr="00132E24">
        <w:rPr>
          <w:position w:val="-10"/>
        </w:rPr>
        <w:object w:dxaOrig="320" w:dyaOrig="300">
          <v:shape id="_x0000_i1026" type="#_x0000_t75" style="width:15.75pt;height:15pt" o:ole="">
            <v:imagedata r:id="rId18" o:title=""/>
          </v:shape>
          <o:OLEObject Type="Embed" ProgID="Equation.DSMT4" ShapeID="_x0000_i1026" DrawAspect="Content" ObjectID="_1648226892" r:id="rId19"/>
        </w:object>
      </w:r>
      <w:r w:rsidRPr="00132E24">
        <w:t xml:space="preserve"> em função do tempo </w:t>
      </w:r>
      <w:r w:rsidRPr="00132E24">
        <w:rPr>
          <w:position w:val="-10"/>
        </w:rPr>
        <w:object w:dxaOrig="279" w:dyaOrig="300">
          <v:shape id="_x0000_i1027" type="#_x0000_t75" style="width:14.25pt;height:15pt" o:ole="">
            <v:imagedata r:id="rId20" o:title=""/>
          </v:shape>
          <o:OLEObject Type="Embed" ProgID="Equation.DSMT4" ShapeID="_x0000_i1027" DrawAspect="Content" ObjectID="_1648226893" r:id="rId21"/>
        </w:object>
      </w:r>
      <w:r w:rsidRPr="00132E24">
        <w:t xml:space="preserve"> é </w:t>
      </w:r>
    </w:p>
    <w:p w:rsidR="00132E24" w:rsidRDefault="00132E24" w:rsidP="00132E24">
      <w:pPr>
        <w:ind w:left="227" w:right="141" w:hanging="227"/>
        <w:jc w:val="both"/>
        <w:rPr>
          <w:rFonts w:ascii="Arial" w:hAnsi="Arial" w:cs="Arial"/>
          <w:sz w:val="18"/>
          <w:szCs w:val="18"/>
          <w:lang w:eastAsia="zh-CN"/>
        </w:rPr>
      </w:pP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a) </w:t>
      </w:r>
      <w:r w:rsidRPr="00132E24">
        <w:rPr>
          <w:rFonts w:ascii="Arial" w:hAnsi="Arial" w:cs="Arial"/>
          <w:position w:val="-10"/>
          <w:sz w:val="18"/>
          <w:szCs w:val="18"/>
        </w:rPr>
        <w:object w:dxaOrig="1579" w:dyaOrig="300">
          <v:shape id="_x0000_i1028" type="#_x0000_t75" style="width:78.75pt;height:15pt" o:ole="">
            <v:imagedata r:id="rId22" o:title=""/>
          </v:shape>
          <o:OLEObject Type="Embed" ProgID="Equation.DSMT4" ShapeID="_x0000_i1028" DrawAspect="Content" ObjectID="_1648226894" r:id="rId23"/>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b) </w:t>
      </w:r>
      <w:r w:rsidRPr="00132E24">
        <w:rPr>
          <w:rFonts w:ascii="Arial" w:hAnsi="Arial" w:cs="Arial"/>
          <w:position w:val="-10"/>
          <w:sz w:val="18"/>
          <w:szCs w:val="18"/>
        </w:rPr>
        <w:object w:dxaOrig="1579" w:dyaOrig="300">
          <v:shape id="_x0000_i1029" type="#_x0000_t75" style="width:78.75pt;height:15pt" o:ole="">
            <v:imagedata r:id="rId24" o:title=""/>
          </v:shape>
          <o:OLEObject Type="Embed" ProgID="Equation.DSMT4" ShapeID="_x0000_i1029" DrawAspect="Content" ObjectID="_1648226895" r:id="rId25"/>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c) </w:t>
      </w:r>
      <w:r w:rsidRPr="00132E24">
        <w:rPr>
          <w:rFonts w:ascii="Arial" w:hAnsi="Arial" w:cs="Arial"/>
          <w:position w:val="-10"/>
          <w:sz w:val="18"/>
          <w:szCs w:val="18"/>
        </w:rPr>
        <w:object w:dxaOrig="999" w:dyaOrig="300">
          <v:shape id="_x0000_i1030" type="#_x0000_t75" style="width:50.25pt;height:15pt" o:ole="">
            <v:imagedata r:id="rId26" o:title=""/>
          </v:shape>
          <o:OLEObject Type="Embed" ProgID="Equation.DSMT4" ShapeID="_x0000_i1030" DrawAspect="Content" ObjectID="_1648226896" r:id="rId27"/>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d) </w:t>
      </w:r>
      <w:r w:rsidRPr="00132E24">
        <w:rPr>
          <w:rFonts w:ascii="Arial" w:hAnsi="Arial" w:cs="Arial"/>
          <w:position w:val="-10"/>
          <w:sz w:val="18"/>
          <w:szCs w:val="18"/>
        </w:rPr>
        <w:object w:dxaOrig="1680" w:dyaOrig="300">
          <v:shape id="_x0000_i1031" type="#_x0000_t75" style="width:84pt;height:15pt" o:ole="">
            <v:imagedata r:id="rId28" o:title=""/>
          </v:shape>
          <o:OLEObject Type="Embed" ProgID="Equation.DSMT4" ShapeID="_x0000_i1031" DrawAspect="Content" ObjectID="_1648226897" r:id="rId29"/>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e) </w:t>
      </w:r>
      <w:r w:rsidRPr="00132E24">
        <w:rPr>
          <w:rFonts w:ascii="Arial" w:hAnsi="Arial" w:cs="Arial"/>
          <w:position w:val="-10"/>
          <w:sz w:val="18"/>
          <w:szCs w:val="18"/>
        </w:rPr>
        <w:object w:dxaOrig="1700" w:dyaOrig="300">
          <v:shape id="_x0000_i1032" type="#_x0000_t75" style="width:84.75pt;height:15pt" o:ole="">
            <v:imagedata r:id="rId30" o:title=""/>
          </v:shape>
          <o:OLEObject Type="Embed" ProgID="Equation.DSMT4" ShapeID="_x0000_i1032" DrawAspect="Content" ObjectID="_1648226898" r:id="rId31"/>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autoSpaceDE w:val="0"/>
        <w:autoSpaceDN w:val="0"/>
        <w:adjustRightInd w:val="0"/>
        <w:ind w:right="141"/>
        <w:jc w:val="both"/>
        <w:rPr>
          <w:rFonts w:ascii="Arial" w:hAnsi="Arial" w:cs="Arial"/>
          <w:sz w:val="18"/>
          <w:szCs w:val="18"/>
        </w:rPr>
      </w:pPr>
    </w:p>
    <w:p w:rsidR="00132E24" w:rsidRPr="00132E24" w:rsidRDefault="00132E24" w:rsidP="00132E24">
      <w:pPr>
        <w:pStyle w:val="Estilo843"/>
      </w:pPr>
      <w:r w:rsidRPr="00132E24">
        <w:t>A raiva é uma doença viral e infecciosa, transmitida por mamíferos. A campanha nacional de vacinação antirrábica tem o objetivo de controlar a circulação do vírus da raiva canina e felina, prevenindo a raiva humana. O gráfico mostra a cobertura (porcentagem de vacinados) da campanha, em cães, nos anos de 2013, 2015 e 2017, no município de Belo Horizonte, em Minas Gerais. Os valores das coberturas dos anos de 2014 e 2016 não estão informados no gráfico e deseja-se estimá-Ios. Para tal, levou-se em consideração que a variação na cobertura de vacinação da campanha antirrábica, nos períodos de 2013 a 2015 e de 2015 a 2017, deu-se de forma linear.</w:t>
      </w:r>
    </w:p>
    <w:p w:rsidR="00132E24" w:rsidRPr="00132E24" w:rsidRDefault="00132E24" w:rsidP="00132E24">
      <w:pPr>
        <w:autoSpaceDE w:val="0"/>
        <w:autoSpaceDN w:val="0"/>
        <w:adjustRightInd w:val="0"/>
        <w:ind w:right="141"/>
        <w:jc w:val="both"/>
        <w:rPr>
          <w:rFonts w:ascii="Arial" w:hAnsi="Arial" w:cs="Arial"/>
          <w:sz w:val="18"/>
          <w:szCs w:val="18"/>
          <w:shd w:val="clear" w:color="auto" w:fill="FFFFFF"/>
        </w:rPr>
      </w:pPr>
    </w:p>
    <w:p w:rsidR="00132E24" w:rsidRPr="00132E24" w:rsidRDefault="00132E24" w:rsidP="00132E24">
      <w:pPr>
        <w:autoSpaceDE w:val="0"/>
        <w:autoSpaceDN w:val="0"/>
        <w:adjustRightInd w:val="0"/>
        <w:ind w:right="141"/>
        <w:jc w:val="center"/>
        <w:rPr>
          <w:rFonts w:ascii="Arial" w:hAnsi="Arial" w:cs="Arial"/>
          <w:sz w:val="18"/>
          <w:szCs w:val="18"/>
          <w:shd w:val="clear" w:color="auto" w:fill="FFFFFF"/>
        </w:rPr>
      </w:pPr>
      <w:r w:rsidRPr="00132E24">
        <w:rPr>
          <w:rFonts w:ascii="Arial" w:hAnsi="Arial" w:cs="Arial"/>
          <w:noProof/>
          <w:sz w:val="18"/>
          <w:szCs w:val="18"/>
          <w:shd w:val="clear" w:color="auto" w:fill="FFFFFF"/>
        </w:rPr>
        <w:drawing>
          <wp:inline distT="0" distB="0" distL="0" distR="0" wp14:anchorId="36FBF7D8" wp14:editId="7B5FF879">
            <wp:extent cx="4505325" cy="1891124"/>
            <wp:effectExtent l="0" t="0" r="0" b="0"/>
            <wp:docPr id="1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05325" cy="1891124"/>
                    </a:xfrm>
                    <a:prstGeom prst="rect">
                      <a:avLst/>
                    </a:prstGeom>
                    <a:noFill/>
                    <a:ln>
                      <a:noFill/>
                    </a:ln>
                  </pic:spPr>
                </pic:pic>
              </a:graphicData>
            </a:graphic>
          </wp:inline>
        </w:drawing>
      </w:r>
    </w:p>
    <w:p w:rsidR="00132E24" w:rsidRPr="00132E24" w:rsidRDefault="00132E24" w:rsidP="00132E24">
      <w:pPr>
        <w:autoSpaceDE w:val="0"/>
        <w:autoSpaceDN w:val="0"/>
        <w:adjustRightInd w:val="0"/>
        <w:ind w:right="141"/>
        <w:jc w:val="both"/>
        <w:rPr>
          <w:rFonts w:ascii="Arial" w:hAnsi="Arial" w:cs="Arial"/>
          <w:sz w:val="18"/>
          <w:szCs w:val="18"/>
        </w:rPr>
      </w:pPr>
    </w:p>
    <w:p w:rsidR="00132E24" w:rsidRPr="00132E24" w:rsidRDefault="00132E24" w:rsidP="00132E24">
      <w:pPr>
        <w:pStyle w:val="Estilo848"/>
      </w:pPr>
      <w:r w:rsidRPr="00132E24">
        <w:t xml:space="preserve">Qual teria sido a cobertura dessa campanha no ano de 2014? </w:t>
      </w:r>
    </w:p>
    <w:p w:rsidR="00132E24" w:rsidRDefault="00132E24" w:rsidP="00132E24">
      <w:pPr>
        <w:ind w:left="227" w:right="141" w:hanging="227"/>
        <w:jc w:val="both"/>
        <w:rPr>
          <w:rFonts w:ascii="Arial" w:hAnsi="Arial" w:cs="Arial"/>
          <w:sz w:val="18"/>
          <w:szCs w:val="18"/>
          <w:lang w:eastAsia="zh-CN"/>
        </w:rPr>
      </w:pP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a) </w:t>
      </w:r>
      <w:r w:rsidRPr="00132E24">
        <w:rPr>
          <w:rFonts w:ascii="Arial" w:hAnsi="Arial" w:cs="Arial"/>
          <w:position w:val="-8"/>
          <w:sz w:val="18"/>
          <w:szCs w:val="18"/>
        </w:rPr>
        <w:object w:dxaOrig="639" w:dyaOrig="279">
          <v:shape id="_x0000_i1033" type="#_x0000_t75" style="width:32.25pt;height:14.25pt" o:ole="">
            <v:imagedata r:id="rId33" o:title=""/>
          </v:shape>
          <o:OLEObject Type="Embed" ProgID="Equation.DSMT4" ShapeID="_x0000_i1033" DrawAspect="Content" ObjectID="_1648226899" r:id="rId34"/>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b) </w:t>
      </w:r>
      <w:r w:rsidRPr="00132E24">
        <w:rPr>
          <w:rFonts w:ascii="Arial" w:hAnsi="Arial" w:cs="Arial"/>
          <w:position w:val="-8"/>
          <w:sz w:val="18"/>
          <w:szCs w:val="18"/>
        </w:rPr>
        <w:object w:dxaOrig="639" w:dyaOrig="279">
          <v:shape id="_x0000_i1034" type="#_x0000_t75" style="width:32.25pt;height:14.25pt" o:ole="">
            <v:imagedata r:id="rId35" o:title=""/>
          </v:shape>
          <o:OLEObject Type="Embed" ProgID="Equation.DSMT4" ShapeID="_x0000_i1034" DrawAspect="Content" ObjectID="_1648226900" r:id="rId36"/>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c) </w:t>
      </w:r>
      <w:r w:rsidRPr="00132E24">
        <w:rPr>
          <w:rFonts w:ascii="Arial" w:hAnsi="Arial" w:cs="Arial"/>
          <w:position w:val="-8"/>
          <w:sz w:val="18"/>
          <w:szCs w:val="18"/>
        </w:rPr>
        <w:object w:dxaOrig="639" w:dyaOrig="279">
          <v:shape id="_x0000_i1035" type="#_x0000_t75" style="width:32.25pt;height:14.25pt" o:ole="">
            <v:imagedata r:id="rId37" o:title=""/>
          </v:shape>
          <o:OLEObject Type="Embed" ProgID="Equation.DSMT4" ShapeID="_x0000_i1035" DrawAspect="Content" ObjectID="_1648226901" r:id="rId38"/>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d) </w:t>
      </w:r>
      <w:r w:rsidRPr="00132E24">
        <w:rPr>
          <w:rFonts w:ascii="Arial" w:hAnsi="Arial" w:cs="Arial"/>
          <w:position w:val="-8"/>
          <w:sz w:val="18"/>
          <w:szCs w:val="18"/>
        </w:rPr>
        <w:object w:dxaOrig="639" w:dyaOrig="279">
          <v:shape id="_x0000_i1036" type="#_x0000_t75" style="width:32.25pt;height:14.25pt" o:ole="">
            <v:imagedata r:id="rId39" o:title=""/>
          </v:shape>
          <o:OLEObject Type="Embed" ProgID="Equation.DSMT4" ShapeID="_x0000_i1036" DrawAspect="Content" ObjectID="_1648226902" r:id="rId40"/>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e) </w:t>
      </w:r>
      <w:r w:rsidRPr="00132E24">
        <w:rPr>
          <w:rFonts w:ascii="Arial" w:hAnsi="Arial" w:cs="Arial"/>
          <w:position w:val="-8"/>
          <w:sz w:val="18"/>
          <w:szCs w:val="18"/>
        </w:rPr>
        <w:object w:dxaOrig="639" w:dyaOrig="279">
          <v:shape id="_x0000_i1037" type="#_x0000_t75" style="width:32.25pt;height:14.25pt" o:ole="">
            <v:imagedata r:id="rId41" o:title=""/>
          </v:shape>
          <o:OLEObject Type="Embed" ProgID="Equation.DSMT4" ShapeID="_x0000_i1037" DrawAspect="Content" ObjectID="_1648226903" r:id="rId42"/>
        </w:object>
      </w:r>
      <w:r w:rsidRPr="00132E24">
        <w:rPr>
          <w:rFonts w:ascii="Arial" w:hAnsi="Arial" w:cs="Arial"/>
          <w:sz w:val="18"/>
          <w:szCs w:val="18"/>
        </w:rPr>
        <w:t xml:space="preserve"> </w:t>
      </w:r>
      <w:r w:rsidRPr="00132E24">
        <w:rPr>
          <w:rFonts w:ascii="Arial" w:hAnsi="Arial" w:cs="Arial"/>
          <w:sz w:val="18"/>
          <w:szCs w:val="18"/>
          <w:lang w:eastAsia="zh-CN"/>
        </w:rPr>
        <w:t xml:space="preserve">  </w:t>
      </w:r>
    </w:p>
    <w:p w:rsidR="00132E24" w:rsidRDefault="00132E24" w:rsidP="00132E24">
      <w:pPr>
        <w:ind w:right="141"/>
        <w:jc w:val="both"/>
        <w:rPr>
          <w:rFonts w:ascii="Arial" w:hAnsi="Arial" w:cs="Arial"/>
          <w:sz w:val="18"/>
          <w:szCs w:val="18"/>
          <w:lang w:eastAsia="zh-CN"/>
        </w:rPr>
      </w:pPr>
      <w:r w:rsidRPr="00132E24">
        <w:rPr>
          <w:rFonts w:ascii="Arial" w:hAnsi="Arial" w:cs="Arial"/>
          <w:sz w:val="18"/>
          <w:szCs w:val="18"/>
          <w:lang w:eastAsia="zh-CN"/>
        </w:rPr>
        <w:t xml:space="preserve"> </w:t>
      </w:r>
    </w:p>
    <w:p w:rsidR="00CB22F0" w:rsidRDefault="00CB22F0" w:rsidP="00132E24">
      <w:pPr>
        <w:ind w:right="141"/>
        <w:jc w:val="both"/>
        <w:rPr>
          <w:rFonts w:ascii="Arial" w:hAnsi="Arial" w:cs="Arial"/>
          <w:sz w:val="18"/>
          <w:szCs w:val="18"/>
          <w:lang w:eastAsia="zh-CN"/>
        </w:rPr>
      </w:pPr>
    </w:p>
    <w:p w:rsidR="000E239D" w:rsidRDefault="000E239D" w:rsidP="00132E24">
      <w:pPr>
        <w:ind w:right="141"/>
        <w:jc w:val="both"/>
        <w:rPr>
          <w:rFonts w:ascii="Arial" w:hAnsi="Arial" w:cs="Arial"/>
          <w:sz w:val="18"/>
          <w:szCs w:val="18"/>
          <w:lang w:eastAsia="zh-CN"/>
        </w:rPr>
      </w:pPr>
    </w:p>
    <w:p w:rsidR="000E239D" w:rsidRPr="00132E24" w:rsidRDefault="000E239D" w:rsidP="00132E24">
      <w:pPr>
        <w:ind w:right="141"/>
        <w:jc w:val="both"/>
        <w:rPr>
          <w:rFonts w:ascii="Arial" w:hAnsi="Arial" w:cs="Arial"/>
          <w:sz w:val="18"/>
          <w:szCs w:val="18"/>
          <w:lang w:eastAsia="zh-CN"/>
        </w:rPr>
      </w:pPr>
    </w:p>
    <w:p w:rsidR="00132E24" w:rsidRPr="00132E24" w:rsidRDefault="00132E24" w:rsidP="00132E24">
      <w:pPr>
        <w:pStyle w:val="Estilo843"/>
      </w:pPr>
      <w:r w:rsidRPr="00132E24">
        <w:lastRenderedPageBreak/>
        <w:t>No centro de uma cidade, há três estacionamentos que cobram da seguinte maneira:</w:t>
      </w:r>
    </w:p>
    <w:p w:rsidR="00132E24" w:rsidRPr="00132E24" w:rsidRDefault="00132E24" w:rsidP="00132E24">
      <w:pPr>
        <w:widowControl w:val="0"/>
        <w:autoSpaceDE w:val="0"/>
        <w:autoSpaceDN w:val="0"/>
        <w:adjustRightInd w:val="0"/>
        <w:ind w:right="141"/>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2"/>
        <w:gridCol w:w="2692"/>
      </w:tblGrid>
      <w:tr w:rsidR="00132E24" w:rsidRPr="00132E24" w:rsidTr="00132E24">
        <w:trPr>
          <w:jc w:val="center"/>
        </w:trPr>
        <w:tc>
          <w:tcPr>
            <w:tcW w:w="2691" w:type="dxa"/>
            <w:vAlign w:val="center"/>
          </w:tcPr>
          <w:p w:rsidR="00132E24" w:rsidRPr="00132E24" w:rsidRDefault="00132E24" w:rsidP="00132E24">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Estacionamento A</w:t>
            </w:r>
          </w:p>
        </w:tc>
        <w:tc>
          <w:tcPr>
            <w:tcW w:w="2692" w:type="dxa"/>
            <w:vAlign w:val="center"/>
          </w:tcPr>
          <w:p w:rsidR="00132E24" w:rsidRPr="00132E24" w:rsidRDefault="00132E24" w:rsidP="00132E24">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Estacionamento B</w:t>
            </w:r>
          </w:p>
        </w:tc>
        <w:tc>
          <w:tcPr>
            <w:tcW w:w="2692" w:type="dxa"/>
            <w:vAlign w:val="center"/>
          </w:tcPr>
          <w:p w:rsidR="00132E24" w:rsidRPr="00132E24" w:rsidRDefault="00132E24" w:rsidP="00132E24">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Estacionamento C</w:t>
            </w:r>
          </w:p>
        </w:tc>
      </w:tr>
      <w:tr w:rsidR="00132E24" w:rsidRPr="00132E24" w:rsidTr="00132E24">
        <w:trPr>
          <w:jc w:val="center"/>
        </w:trPr>
        <w:tc>
          <w:tcPr>
            <w:tcW w:w="2691"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38" type="#_x0000_t75" style="width:38.25pt;height:15pt" o:ole="">
                  <v:imagedata r:id="rId43" o:title=""/>
                </v:shape>
                <o:OLEObject Type="Embed" ProgID="Equation.DSMT4" ShapeID="_x0000_i1038" DrawAspect="Content" ObjectID="_1648226904" r:id="rId44"/>
              </w:object>
            </w:r>
            <w:r w:rsidRPr="00132E24">
              <w:rPr>
                <w:rFonts w:ascii="Arial" w:hAnsi="Arial" w:cs="Arial"/>
                <w:sz w:val="18"/>
                <w:szCs w:val="18"/>
              </w:rPr>
              <w:t xml:space="preserve"> pela primeira hora</w:t>
            </w:r>
          </w:p>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39" type="#_x0000_t75" style="width:38.25pt;height:15pt" o:ole="">
                  <v:imagedata r:id="rId45" o:title=""/>
                </v:shape>
                <o:OLEObject Type="Embed" ProgID="Equation.DSMT4" ShapeID="_x0000_i1039" DrawAspect="Content" ObjectID="_1648226905" r:id="rId46"/>
              </w:object>
            </w:r>
            <w:r w:rsidRPr="00132E24">
              <w:rPr>
                <w:rFonts w:ascii="Arial" w:hAnsi="Arial" w:cs="Arial"/>
                <w:sz w:val="18"/>
                <w:szCs w:val="18"/>
              </w:rPr>
              <w:t xml:space="preserve"> por cada hora subsequente</w:t>
            </w:r>
          </w:p>
        </w:tc>
        <w:tc>
          <w:tcPr>
            <w:tcW w:w="2692"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40" type="#_x0000_t75" style="width:38.25pt;height:15pt" o:ole="">
                  <v:imagedata r:id="rId47" o:title=""/>
                </v:shape>
                <o:OLEObject Type="Embed" ProgID="Equation.DSMT4" ShapeID="_x0000_i1040" DrawAspect="Content" ObjectID="_1648226906" r:id="rId48"/>
              </w:object>
            </w:r>
            <w:r w:rsidRPr="00132E24">
              <w:rPr>
                <w:rFonts w:ascii="Arial" w:hAnsi="Arial" w:cs="Arial"/>
                <w:sz w:val="18"/>
                <w:szCs w:val="18"/>
              </w:rPr>
              <w:t xml:space="preserve"> por hora</w:t>
            </w:r>
          </w:p>
        </w:tc>
        <w:tc>
          <w:tcPr>
            <w:tcW w:w="2692"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41" type="#_x0000_t75" style="width:38.25pt;height:15pt" o:ole="">
                  <v:imagedata r:id="rId49" o:title=""/>
                </v:shape>
                <o:OLEObject Type="Embed" ProgID="Equation.DSMT4" ShapeID="_x0000_i1041" DrawAspect="Content" ObjectID="_1648226907" r:id="rId50"/>
              </w:object>
            </w:r>
            <w:r w:rsidRPr="00132E24">
              <w:rPr>
                <w:rFonts w:ascii="Arial" w:hAnsi="Arial" w:cs="Arial"/>
                <w:sz w:val="18"/>
                <w:szCs w:val="18"/>
              </w:rPr>
              <w:t xml:space="preserve"> pela primeira hora</w:t>
            </w:r>
          </w:p>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42" type="#_x0000_t75" style="width:38.25pt;height:15pt" o:ole="">
                  <v:imagedata r:id="rId51" o:title=""/>
                </v:shape>
                <o:OLEObject Type="Embed" ProgID="Equation.DSMT4" ShapeID="_x0000_i1042" DrawAspect="Content" ObjectID="_1648226908" r:id="rId52"/>
              </w:object>
            </w:r>
            <w:r w:rsidRPr="00132E24">
              <w:rPr>
                <w:rFonts w:ascii="Arial" w:hAnsi="Arial" w:cs="Arial"/>
                <w:sz w:val="18"/>
                <w:szCs w:val="18"/>
              </w:rPr>
              <w:t xml:space="preserve"> por cada hora subsequente</w:t>
            </w:r>
          </w:p>
        </w:tc>
      </w:tr>
    </w:tbl>
    <w:p w:rsidR="00132E24" w:rsidRPr="00132E24" w:rsidRDefault="00132E24" w:rsidP="00132E24">
      <w:pPr>
        <w:widowControl w:val="0"/>
        <w:autoSpaceDE w:val="0"/>
        <w:autoSpaceDN w:val="0"/>
        <w:adjustRightInd w:val="0"/>
        <w:ind w:right="141"/>
        <w:jc w:val="both"/>
        <w:rPr>
          <w:rFonts w:ascii="Arial" w:hAnsi="Arial" w:cs="Arial"/>
          <w:sz w:val="18"/>
          <w:szCs w:val="18"/>
        </w:rPr>
      </w:pPr>
    </w:p>
    <w:p w:rsidR="00132E24" w:rsidRPr="00132E24" w:rsidRDefault="00132E24" w:rsidP="00132E24">
      <w:pPr>
        <w:pStyle w:val="Estilo848"/>
        <w:rPr>
          <w:rStyle w:val="CabealhoCarter"/>
          <w:color w:val="000000"/>
          <w:sz w:val="18"/>
          <w:szCs w:val="18"/>
        </w:rPr>
      </w:pPr>
      <w:r w:rsidRPr="00132E24">
        <w:rPr>
          <w:rStyle w:val="CabealhoCarter"/>
          <w:color w:val="000000"/>
          <w:sz w:val="18"/>
          <w:szCs w:val="18"/>
        </w:rPr>
        <w:t xml:space="preserve">Será mais vantajoso, financeiramente, parar  </w:t>
      </w:r>
    </w:p>
    <w:p w:rsidR="00132E24" w:rsidRDefault="00132E24" w:rsidP="00132E24">
      <w:pPr>
        <w:pStyle w:val="Estilo844"/>
        <w:rPr>
          <w:lang w:eastAsia="zh-CN"/>
        </w:rPr>
      </w:pPr>
    </w:p>
    <w:p w:rsidR="00132E24" w:rsidRPr="00132E24" w:rsidRDefault="00132E24" w:rsidP="00132E24">
      <w:pPr>
        <w:pStyle w:val="Estilo844"/>
        <w:rPr>
          <w:lang w:val="en-US" w:eastAsia="zh-CN"/>
        </w:rPr>
      </w:pPr>
      <w:r w:rsidRPr="00132E24">
        <w:rPr>
          <w:lang w:eastAsia="zh-CN"/>
        </w:rPr>
        <w:t xml:space="preserve">a) </w:t>
      </w:r>
      <w:r w:rsidRPr="00132E24">
        <w:t xml:space="preserve">no estacionamento A, desde que o automóvel fique estacionado por quatro horas.  </w:t>
      </w:r>
      <w:r w:rsidRPr="00132E24">
        <w:rPr>
          <w:lang w:eastAsia="zh-CN"/>
        </w:rPr>
        <w:t xml:space="preserve">  </w:t>
      </w:r>
    </w:p>
    <w:p w:rsidR="00132E24" w:rsidRPr="00132E24" w:rsidRDefault="00132E24" w:rsidP="00132E24">
      <w:pPr>
        <w:pStyle w:val="Estilo844"/>
        <w:rPr>
          <w:lang w:val="en-US" w:eastAsia="zh-CN"/>
        </w:rPr>
      </w:pPr>
      <w:r w:rsidRPr="00132E24">
        <w:rPr>
          <w:lang w:eastAsia="zh-CN"/>
        </w:rPr>
        <w:t xml:space="preserve">b) </w:t>
      </w:r>
      <w:r w:rsidRPr="00132E24">
        <w:t xml:space="preserve">no estacionamento B, desde que o automóvel fique estacionado por três horas.  </w:t>
      </w:r>
      <w:r w:rsidRPr="00132E24">
        <w:rPr>
          <w:lang w:eastAsia="zh-CN"/>
        </w:rPr>
        <w:t xml:space="preserve">  </w:t>
      </w:r>
    </w:p>
    <w:p w:rsidR="00132E24" w:rsidRPr="00132E24" w:rsidRDefault="00132E24" w:rsidP="00132E24">
      <w:pPr>
        <w:pStyle w:val="Estilo844"/>
        <w:rPr>
          <w:lang w:val="en-US" w:eastAsia="zh-CN"/>
        </w:rPr>
      </w:pPr>
      <w:r w:rsidRPr="00132E24">
        <w:rPr>
          <w:lang w:eastAsia="zh-CN"/>
        </w:rPr>
        <w:t xml:space="preserve">c) </w:t>
      </w:r>
      <w:r w:rsidRPr="00132E24">
        <w:t xml:space="preserve">em qualquer um, desde que o automóvel fique estacionado por uma hora.  </w:t>
      </w:r>
      <w:r w:rsidRPr="00132E24">
        <w:rPr>
          <w:lang w:eastAsia="zh-CN"/>
        </w:rPr>
        <w:t xml:space="preserve">  </w:t>
      </w:r>
    </w:p>
    <w:p w:rsidR="00132E24" w:rsidRPr="00132E24" w:rsidRDefault="00132E24" w:rsidP="00132E24">
      <w:pPr>
        <w:pStyle w:val="Estilo844"/>
        <w:rPr>
          <w:lang w:val="en-US" w:eastAsia="zh-CN"/>
        </w:rPr>
      </w:pPr>
      <w:r w:rsidRPr="00132E24">
        <w:rPr>
          <w:lang w:eastAsia="zh-CN"/>
        </w:rPr>
        <w:t xml:space="preserve">d) </w:t>
      </w:r>
      <w:r w:rsidRPr="00132E24">
        <w:t xml:space="preserve">em qualquer um, desde que o automóvel fique estacionado por duas horas. </w:t>
      </w:r>
      <w:r w:rsidRPr="00132E24">
        <w:rPr>
          <w:lang w:eastAsia="zh-CN"/>
        </w:rPr>
        <w:t xml:space="preserve">  </w:t>
      </w:r>
    </w:p>
    <w:p w:rsidR="00132E24" w:rsidRPr="00132E24" w:rsidRDefault="00132E24" w:rsidP="00132E24">
      <w:pPr>
        <w:pStyle w:val="Estilo844"/>
        <w:rPr>
          <w:lang w:val="en-US" w:eastAsia="zh-CN"/>
        </w:rPr>
      </w:pPr>
      <w:r w:rsidRPr="00132E24">
        <w:rPr>
          <w:lang w:eastAsia="zh-CN"/>
        </w:rPr>
        <w:t xml:space="preserve">e) </w:t>
      </w:r>
      <w:r w:rsidRPr="00132E24">
        <w:t xml:space="preserve">no estacionamento C, desde que o automóvel fique estacionado por uma hora.  </w:t>
      </w:r>
      <w:r w:rsidRPr="00132E24">
        <w:rPr>
          <w:lang w:eastAsia="zh-CN"/>
        </w:rPr>
        <w:t xml:space="preserve">  </w:t>
      </w:r>
    </w:p>
    <w:p w:rsidR="00132E24" w:rsidRPr="00132E24" w:rsidRDefault="00132E24" w:rsidP="00132E24">
      <w:pPr>
        <w:ind w:left="227" w:right="141" w:hanging="227"/>
        <w:jc w:val="both"/>
        <w:rPr>
          <w:rFonts w:ascii="Arial" w:hAnsi="Arial" w:cs="Arial"/>
          <w:sz w:val="18"/>
          <w:szCs w:val="18"/>
          <w:lang w:val="en-US" w:eastAsia="zh-CN"/>
        </w:rPr>
      </w:pPr>
    </w:p>
    <w:p w:rsidR="00132E24" w:rsidRPr="00132E24" w:rsidRDefault="00132E24" w:rsidP="00132E24">
      <w:pPr>
        <w:pStyle w:val="Estilo843"/>
      </w:pPr>
      <w:r w:rsidRPr="00132E24">
        <w:rPr>
          <w:lang w:eastAsia="zh-CN"/>
        </w:rPr>
        <w:t xml:space="preserve"> </w:t>
      </w:r>
      <w:r w:rsidRPr="00132E24">
        <w:t xml:space="preserve">Na intenção de ampliar suas fatias de mercado, as operadoras de telefonia apresentam diferentes planos e promoções. Uma operadora oferece três diferentes planos baseados na quantidade de minutos utilizados mensalmente, apresentados no gráfico. Um casal foi à loja dessa operadora para comprar dois celulares, um para a esposa e outro para o marido. Ela utiliza o telefone, em média, </w:t>
      </w:r>
      <w:r w:rsidRPr="00132E24">
        <w:rPr>
          <w:position w:val="-6"/>
        </w:rPr>
        <w:object w:dxaOrig="300" w:dyaOrig="260">
          <v:shape id="_x0000_i1043" type="#_x0000_t75" style="width:15pt;height:12.75pt" o:ole="">
            <v:imagedata r:id="rId53" o:title=""/>
          </v:shape>
          <o:OLEObject Type="Embed" ProgID="Equation.DSMT4" ShapeID="_x0000_i1043" DrawAspect="Content" ObjectID="_1648226909" r:id="rId54"/>
        </w:object>
      </w:r>
      <w:r w:rsidRPr="00132E24">
        <w:t xml:space="preserve"> minutos por mês, enquanto ele, em média, utiliza </w:t>
      </w:r>
      <w:r w:rsidRPr="00132E24">
        <w:rPr>
          <w:position w:val="-6"/>
        </w:rPr>
        <w:object w:dxaOrig="300" w:dyaOrig="260">
          <v:shape id="_x0000_i1044" type="#_x0000_t75" style="width:15pt;height:12.75pt" o:ole="">
            <v:imagedata r:id="rId55" o:title=""/>
          </v:shape>
          <o:OLEObject Type="Embed" ProgID="Equation.DSMT4" ShapeID="_x0000_i1044" DrawAspect="Content" ObjectID="_1648226910" r:id="rId56"/>
        </w:object>
      </w:r>
      <w:r w:rsidRPr="00132E24">
        <w:t xml:space="preserve"> minutos por mês.</w:t>
      </w:r>
    </w:p>
    <w:p w:rsidR="00132E24" w:rsidRPr="00132E24" w:rsidRDefault="00132E24" w:rsidP="00132E24">
      <w:pPr>
        <w:widowControl w:val="0"/>
        <w:autoSpaceDE w:val="0"/>
        <w:autoSpaceDN w:val="0"/>
        <w:adjustRightInd w:val="0"/>
        <w:ind w:right="141"/>
        <w:jc w:val="both"/>
        <w:rPr>
          <w:rFonts w:ascii="Arial" w:hAnsi="Arial" w:cs="Arial"/>
          <w:sz w:val="18"/>
          <w:szCs w:val="18"/>
          <w:shd w:val="clear" w:color="auto" w:fill="FFFFFF"/>
        </w:rPr>
      </w:pPr>
    </w:p>
    <w:p w:rsidR="00132E24" w:rsidRPr="00132E24" w:rsidRDefault="00132E24" w:rsidP="00132E24">
      <w:pPr>
        <w:widowControl w:val="0"/>
        <w:autoSpaceDE w:val="0"/>
        <w:autoSpaceDN w:val="0"/>
        <w:adjustRightInd w:val="0"/>
        <w:ind w:right="141"/>
        <w:jc w:val="center"/>
        <w:rPr>
          <w:rFonts w:ascii="Arial" w:hAnsi="Arial" w:cs="Arial"/>
          <w:sz w:val="18"/>
          <w:szCs w:val="18"/>
          <w:shd w:val="clear" w:color="auto" w:fill="FFFFFF"/>
        </w:rPr>
      </w:pPr>
      <w:r w:rsidRPr="00132E24">
        <w:rPr>
          <w:rFonts w:ascii="Arial" w:hAnsi="Arial" w:cs="Arial"/>
          <w:noProof/>
          <w:sz w:val="18"/>
          <w:szCs w:val="18"/>
          <w:shd w:val="clear" w:color="auto" w:fill="FFFFFF"/>
        </w:rPr>
        <w:drawing>
          <wp:inline distT="0" distB="0" distL="0" distR="0" wp14:anchorId="2BCC4673" wp14:editId="56B7736E">
            <wp:extent cx="5391150" cy="2843684"/>
            <wp:effectExtent l="0" t="0" r="0" b="0"/>
            <wp:docPr id="23"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91150" cy="2843684"/>
                    </a:xfrm>
                    <a:prstGeom prst="rect">
                      <a:avLst/>
                    </a:prstGeom>
                    <a:noFill/>
                    <a:ln>
                      <a:noFill/>
                    </a:ln>
                  </pic:spPr>
                </pic:pic>
              </a:graphicData>
            </a:graphic>
          </wp:inline>
        </w:drawing>
      </w:r>
    </w:p>
    <w:p w:rsidR="00132E24" w:rsidRPr="00132E24" w:rsidRDefault="00132E24" w:rsidP="00132E24">
      <w:pPr>
        <w:widowControl w:val="0"/>
        <w:autoSpaceDE w:val="0"/>
        <w:autoSpaceDN w:val="0"/>
        <w:adjustRightInd w:val="0"/>
        <w:ind w:right="141"/>
        <w:jc w:val="both"/>
        <w:rPr>
          <w:rFonts w:ascii="Arial" w:hAnsi="Arial" w:cs="Arial"/>
          <w:sz w:val="18"/>
          <w:szCs w:val="18"/>
        </w:rPr>
      </w:pPr>
    </w:p>
    <w:p w:rsidR="00132E24" w:rsidRPr="00132E24" w:rsidRDefault="00132E24" w:rsidP="00132E24">
      <w:pPr>
        <w:pStyle w:val="Estilo848"/>
      </w:pPr>
      <w:r w:rsidRPr="00132E24">
        <w:t xml:space="preserve">Com base nas informações do gráfico, qual é o plano de menor custo mensal para cada um deles? </w:t>
      </w:r>
    </w:p>
    <w:p w:rsidR="00132E24" w:rsidRDefault="00132E24" w:rsidP="00132E24">
      <w:pPr>
        <w:ind w:left="227" w:right="141" w:hanging="227"/>
        <w:jc w:val="both"/>
        <w:rPr>
          <w:rFonts w:ascii="Arial" w:hAnsi="Arial" w:cs="Arial"/>
          <w:sz w:val="18"/>
          <w:szCs w:val="18"/>
          <w:lang w:eastAsia="zh-CN"/>
        </w:rPr>
      </w:pP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a) </w:t>
      </w:r>
      <w:r w:rsidRPr="00132E24">
        <w:rPr>
          <w:rFonts w:ascii="Arial" w:hAnsi="Arial" w:cs="Arial"/>
          <w:sz w:val="18"/>
          <w:szCs w:val="18"/>
        </w:rPr>
        <w:t xml:space="preserve">O plano </w:t>
      </w:r>
      <w:r w:rsidRPr="00132E24">
        <w:rPr>
          <w:rFonts w:ascii="Arial" w:hAnsi="Arial" w:cs="Arial"/>
          <w:position w:val="-4"/>
          <w:sz w:val="18"/>
          <w:szCs w:val="18"/>
        </w:rPr>
        <w:object w:dxaOrig="220" w:dyaOrig="240">
          <v:shape id="_x0000_i1045" type="#_x0000_t75" style="width:11.25pt;height:12pt" o:ole="">
            <v:imagedata r:id="rId58" o:title=""/>
          </v:shape>
          <o:OLEObject Type="Embed" ProgID="Equation.DSMT4" ShapeID="_x0000_i1045" DrawAspect="Content" ObjectID="_1648226911" r:id="rId59"/>
        </w:object>
      </w:r>
      <w:r w:rsidRPr="00132E24">
        <w:rPr>
          <w:rFonts w:ascii="Arial" w:hAnsi="Arial" w:cs="Arial"/>
          <w:sz w:val="18"/>
          <w:szCs w:val="18"/>
        </w:rPr>
        <w:t xml:space="preserve"> para ambos.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b) </w:t>
      </w:r>
      <w:r w:rsidRPr="00132E24">
        <w:rPr>
          <w:rFonts w:ascii="Arial" w:hAnsi="Arial" w:cs="Arial"/>
          <w:sz w:val="18"/>
          <w:szCs w:val="18"/>
        </w:rPr>
        <w:t xml:space="preserve">O plano </w:t>
      </w:r>
      <w:r w:rsidRPr="00132E24">
        <w:rPr>
          <w:rFonts w:ascii="Arial" w:hAnsi="Arial" w:cs="Arial"/>
          <w:position w:val="-4"/>
          <w:sz w:val="18"/>
          <w:szCs w:val="18"/>
        </w:rPr>
        <w:object w:dxaOrig="200" w:dyaOrig="240">
          <v:shape id="_x0000_i1046" type="#_x0000_t75" style="width:9.75pt;height:12pt" o:ole="">
            <v:imagedata r:id="rId60" o:title=""/>
          </v:shape>
          <o:OLEObject Type="Embed" ProgID="Equation.DSMT4" ShapeID="_x0000_i1046" DrawAspect="Content" ObjectID="_1648226912" r:id="rId61"/>
        </w:object>
      </w:r>
      <w:r w:rsidRPr="00132E24">
        <w:rPr>
          <w:rFonts w:ascii="Arial" w:hAnsi="Arial" w:cs="Arial"/>
          <w:sz w:val="18"/>
          <w:szCs w:val="18"/>
        </w:rPr>
        <w:t xml:space="preserve"> para ambos.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c) </w:t>
      </w:r>
      <w:r w:rsidRPr="00132E24">
        <w:rPr>
          <w:rFonts w:ascii="Arial" w:hAnsi="Arial" w:cs="Arial"/>
          <w:sz w:val="18"/>
          <w:szCs w:val="18"/>
        </w:rPr>
        <w:t xml:space="preserve">O plano </w:t>
      </w:r>
      <w:r w:rsidRPr="00132E24">
        <w:rPr>
          <w:rFonts w:ascii="Arial" w:hAnsi="Arial" w:cs="Arial"/>
          <w:position w:val="-6"/>
          <w:sz w:val="18"/>
          <w:szCs w:val="18"/>
        </w:rPr>
        <w:object w:dxaOrig="220" w:dyaOrig="260">
          <v:shape id="_x0000_i1047" type="#_x0000_t75" style="width:11.25pt;height:12.75pt" o:ole="">
            <v:imagedata r:id="rId62" o:title=""/>
          </v:shape>
          <o:OLEObject Type="Embed" ProgID="Equation.DSMT4" ShapeID="_x0000_i1047" DrawAspect="Content" ObjectID="_1648226913" r:id="rId63"/>
        </w:object>
      </w:r>
      <w:r w:rsidRPr="00132E24">
        <w:rPr>
          <w:rFonts w:ascii="Arial" w:hAnsi="Arial" w:cs="Arial"/>
          <w:sz w:val="18"/>
          <w:szCs w:val="18"/>
        </w:rPr>
        <w:t xml:space="preserve"> para ambos.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d) </w:t>
      </w:r>
      <w:r w:rsidRPr="00132E24">
        <w:rPr>
          <w:rFonts w:ascii="Arial" w:hAnsi="Arial" w:cs="Arial"/>
          <w:sz w:val="18"/>
          <w:szCs w:val="18"/>
        </w:rPr>
        <w:t xml:space="preserve">O plano </w:t>
      </w:r>
      <w:r w:rsidRPr="00132E24">
        <w:rPr>
          <w:rFonts w:ascii="Arial" w:hAnsi="Arial" w:cs="Arial"/>
          <w:position w:val="-4"/>
          <w:sz w:val="18"/>
          <w:szCs w:val="18"/>
        </w:rPr>
        <w:object w:dxaOrig="200" w:dyaOrig="240">
          <v:shape id="_x0000_i1048" type="#_x0000_t75" style="width:9.75pt;height:12pt" o:ole="">
            <v:imagedata r:id="rId64" o:title=""/>
          </v:shape>
          <o:OLEObject Type="Embed" ProgID="Equation.DSMT4" ShapeID="_x0000_i1048" DrawAspect="Content" ObjectID="_1648226914" r:id="rId65"/>
        </w:object>
      </w:r>
      <w:r w:rsidRPr="00132E24">
        <w:rPr>
          <w:rFonts w:ascii="Arial" w:hAnsi="Arial" w:cs="Arial"/>
          <w:sz w:val="18"/>
          <w:szCs w:val="18"/>
        </w:rPr>
        <w:t xml:space="preserve"> para a esposa e o plano </w:t>
      </w:r>
      <w:r w:rsidRPr="00132E24">
        <w:rPr>
          <w:rFonts w:ascii="Arial" w:hAnsi="Arial" w:cs="Arial"/>
          <w:position w:val="-6"/>
          <w:sz w:val="18"/>
          <w:szCs w:val="18"/>
        </w:rPr>
        <w:object w:dxaOrig="220" w:dyaOrig="260">
          <v:shape id="_x0000_i1049" type="#_x0000_t75" style="width:11.25pt;height:12.75pt" o:ole="">
            <v:imagedata r:id="rId66" o:title=""/>
          </v:shape>
          <o:OLEObject Type="Embed" ProgID="Equation.DSMT4" ShapeID="_x0000_i1049" DrawAspect="Content" ObjectID="_1648226915" r:id="rId67"/>
        </w:object>
      </w:r>
      <w:r w:rsidRPr="00132E24">
        <w:rPr>
          <w:rFonts w:ascii="Arial" w:hAnsi="Arial" w:cs="Arial"/>
          <w:sz w:val="18"/>
          <w:szCs w:val="18"/>
        </w:rPr>
        <w:t xml:space="preserve"> para o marido.  </w:t>
      </w:r>
      <w:r w:rsidRPr="00132E24">
        <w:rPr>
          <w:rFonts w:ascii="Arial" w:hAnsi="Arial" w:cs="Arial"/>
          <w:sz w:val="18"/>
          <w:szCs w:val="18"/>
          <w:lang w:eastAsia="zh-CN"/>
        </w:rPr>
        <w:t xml:space="preserve">  </w:t>
      </w:r>
    </w:p>
    <w:p w:rsidR="00132E24" w:rsidRPr="00132E24" w:rsidRDefault="00132E24" w:rsidP="00132E24">
      <w:pPr>
        <w:ind w:left="511" w:right="141" w:hanging="227"/>
        <w:jc w:val="both"/>
        <w:rPr>
          <w:rFonts w:ascii="Arial" w:hAnsi="Arial" w:cs="Arial"/>
          <w:sz w:val="18"/>
          <w:szCs w:val="18"/>
          <w:lang w:val="en-US" w:eastAsia="zh-CN"/>
        </w:rPr>
      </w:pPr>
      <w:r w:rsidRPr="00132E24">
        <w:rPr>
          <w:rFonts w:ascii="Arial" w:hAnsi="Arial" w:cs="Arial"/>
          <w:sz w:val="18"/>
          <w:szCs w:val="18"/>
          <w:lang w:eastAsia="zh-CN"/>
        </w:rPr>
        <w:t xml:space="preserve">e) </w:t>
      </w:r>
      <w:r w:rsidRPr="00132E24">
        <w:rPr>
          <w:rFonts w:ascii="Arial" w:hAnsi="Arial" w:cs="Arial"/>
          <w:sz w:val="18"/>
          <w:szCs w:val="18"/>
        </w:rPr>
        <w:t xml:space="preserve">O plano </w:t>
      </w:r>
      <w:r w:rsidRPr="00132E24">
        <w:rPr>
          <w:rFonts w:ascii="Arial" w:hAnsi="Arial" w:cs="Arial"/>
          <w:position w:val="-6"/>
          <w:sz w:val="18"/>
          <w:szCs w:val="18"/>
        </w:rPr>
        <w:object w:dxaOrig="220" w:dyaOrig="260">
          <v:shape id="_x0000_i1050" type="#_x0000_t75" style="width:11.25pt;height:12.75pt" o:ole="">
            <v:imagedata r:id="rId68" o:title=""/>
          </v:shape>
          <o:OLEObject Type="Embed" ProgID="Equation.DSMT4" ShapeID="_x0000_i1050" DrawAspect="Content" ObjectID="_1648226916" r:id="rId69"/>
        </w:object>
      </w:r>
      <w:r w:rsidRPr="00132E24">
        <w:rPr>
          <w:rFonts w:ascii="Arial" w:hAnsi="Arial" w:cs="Arial"/>
          <w:sz w:val="18"/>
          <w:szCs w:val="18"/>
        </w:rPr>
        <w:t xml:space="preserve"> para a esposa e o plano </w:t>
      </w:r>
      <w:r w:rsidRPr="00132E24">
        <w:rPr>
          <w:rFonts w:ascii="Arial" w:hAnsi="Arial" w:cs="Arial"/>
          <w:position w:val="-4"/>
          <w:sz w:val="18"/>
          <w:szCs w:val="18"/>
        </w:rPr>
        <w:object w:dxaOrig="200" w:dyaOrig="240">
          <v:shape id="_x0000_i1051" type="#_x0000_t75" style="width:9.75pt;height:12pt" o:ole="">
            <v:imagedata r:id="rId70" o:title=""/>
          </v:shape>
          <o:OLEObject Type="Embed" ProgID="Equation.DSMT4" ShapeID="_x0000_i1051" DrawAspect="Content" ObjectID="_1648226917" r:id="rId71"/>
        </w:object>
      </w:r>
      <w:r w:rsidRPr="00132E24">
        <w:rPr>
          <w:rFonts w:ascii="Arial" w:hAnsi="Arial" w:cs="Arial"/>
          <w:sz w:val="18"/>
          <w:szCs w:val="18"/>
        </w:rPr>
        <w:t xml:space="preserve"> para o marido.  </w:t>
      </w:r>
      <w:r w:rsidRPr="00132E24">
        <w:rPr>
          <w:rFonts w:ascii="Arial" w:hAnsi="Arial" w:cs="Arial"/>
          <w:sz w:val="18"/>
          <w:szCs w:val="18"/>
          <w:lang w:eastAsia="zh-CN"/>
        </w:rPr>
        <w:t xml:space="preserve">  </w:t>
      </w:r>
    </w:p>
    <w:p w:rsidR="00132E24" w:rsidRDefault="00132E24" w:rsidP="00132E24">
      <w:pPr>
        <w:ind w:left="227" w:right="141" w:hanging="227"/>
        <w:jc w:val="both"/>
        <w:rPr>
          <w:rFonts w:ascii="Arial" w:hAnsi="Arial" w:cs="Arial"/>
          <w:sz w:val="18"/>
          <w:szCs w:val="18"/>
          <w:lang w:val="en-US" w:eastAsia="zh-CN"/>
        </w:rPr>
      </w:pPr>
    </w:p>
    <w:p w:rsidR="00132E24" w:rsidRPr="00132E24" w:rsidRDefault="00132E24" w:rsidP="00132E24">
      <w:pPr>
        <w:pStyle w:val="Estilo843"/>
      </w:pPr>
      <w:r w:rsidRPr="00132E24">
        <w:t xml:space="preserve">Os consumidores </w:t>
      </w:r>
      <w:r w:rsidRPr="00132E24">
        <w:rPr>
          <w:position w:val="-10"/>
        </w:rPr>
        <w:object w:dxaOrig="460" w:dyaOrig="300">
          <v:shape id="_x0000_i1052" type="#_x0000_t75" style="width:23.25pt;height:15pt" o:ole="">
            <v:imagedata r:id="rId72" o:title=""/>
          </v:shape>
          <o:OLEObject Type="Embed" ProgID="Equation.DSMT4" ShapeID="_x0000_i1052" DrawAspect="Content" ObjectID="_1648226918" r:id="rId73"/>
        </w:object>
      </w:r>
      <w:r w:rsidRPr="00132E24">
        <w:rPr>
          <w:i/>
          <w:iCs/>
        </w:rPr>
        <w:t xml:space="preserve"> </w:t>
      </w:r>
      <w:r w:rsidRPr="00132E24">
        <w:t xml:space="preserve">e </w:t>
      </w:r>
      <w:r w:rsidRPr="00132E24">
        <w:rPr>
          <w:position w:val="-4"/>
        </w:rPr>
        <w:object w:dxaOrig="200" w:dyaOrig="240">
          <v:shape id="_x0000_i1053" type="#_x0000_t75" style="width:9.75pt;height:12pt" o:ole="">
            <v:imagedata r:id="rId74" o:title=""/>
          </v:shape>
          <o:OLEObject Type="Embed" ProgID="Equation.DSMT4" ShapeID="_x0000_i1053" DrawAspect="Content" ObjectID="_1648226919" r:id="rId75"/>
        </w:object>
      </w:r>
      <w:r w:rsidRPr="00132E24">
        <w:rPr>
          <w:i/>
          <w:iCs/>
        </w:rPr>
        <w:t xml:space="preserve"> </w:t>
      </w:r>
      <w:r w:rsidRPr="00132E24">
        <w:t>desejam trocar seus planos de internet móvel na tentativa de obterem um serviço de melhor qualidade. Após pesquisarem, escolheram uma operadora que oferece cinco planos para diferentes perfis, conforme apresentado no quadro.</w:t>
      </w:r>
    </w:p>
    <w:p w:rsidR="00132E24" w:rsidRPr="00132E24" w:rsidRDefault="00132E24" w:rsidP="00132E24">
      <w:pPr>
        <w:autoSpaceDE w:val="0"/>
        <w:autoSpaceDN w:val="0"/>
        <w:adjustRightInd w:val="0"/>
        <w:ind w:right="141"/>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123"/>
        <w:gridCol w:w="1583"/>
        <w:gridCol w:w="1559"/>
      </w:tblGrid>
      <w:tr w:rsidR="00132E24" w:rsidRPr="00132E24" w:rsidTr="00132E24">
        <w:trPr>
          <w:jc w:val="center"/>
        </w:trPr>
        <w:tc>
          <w:tcPr>
            <w:tcW w:w="839" w:type="dxa"/>
            <w:vAlign w:val="center"/>
          </w:tcPr>
          <w:p w:rsidR="00132E24" w:rsidRPr="00132E24" w:rsidRDefault="00132E24" w:rsidP="00132E24">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Plano</w:t>
            </w:r>
          </w:p>
        </w:tc>
        <w:tc>
          <w:tcPr>
            <w:tcW w:w="1117" w:type="dxa"/>
            <w:vAlign w:val="center"/>
          </w:tcPr>
          <w:p w:rsidR="00132E24" w:rsidRPr="00132E24" w:rsidRDefault="00132E24" w:rsidP="00132E24">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Franquia</w:t>
            </w:r>
          </w:p>
        </w:tc>
        <w:tc>
          <w:tcPr>
            <w:tcW w:w="1583" w:type="dxa"/>
            <w:vAlign w:val="center"/>
          </w:tcPr>
          <w:p w:rsidR="00132E24" w:rsidRPr="00132E24" w:rsidRDefault="00132E24" w:rsidP="00132E24">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Preço mensal de assinatura</w:t>
            </w:r>
          </w:p>
        </w:tc>
        <w:tc>
          <w:tcPr>
            <w:tcW w:w="1559" w:type="dxa"/>
            <w:vAlign w:val="center"/>
          </w:tcPr>
          <w:p w:rsidR="00132E24" w:rsidRPr="00132E24" w:rsidRDefault="00132E24" w:rsidP="00132E24">
            <w:pPr>
              <w:keepNext/>
              <w:autoSpaceDE w:val="0"/>
              <w:autoSpaceDN w:val="0"/>
              <w:adjustRightInd w:val="0"/>
              <w:ind w:right="141"/>
              <w:jc w:val="both"/>
              <w:rPr>
                <w:rFonts w:ascii="Arial" w:hAnsi="Arial" w:cs="Arial"/>
                <w:b/>
                <w:sz w:val="18"/>
                <w:szCs w:val="18"/>
              </w:rPr>
            </w:pPr>
            <w:r w:rsidRPr="00132E24">
              <w:rPr>
                <w:rFonts w:ascii="Arial" w:hAnsi="Arial" w:cs="Arial"/>
                <w:b/>
                <w:sz w:val="18"/>
                <w:szCs w:val="18"/>
              </w:rPr>
              <w:t>Preço por MB excedente</w:t>
            </w:r>
          </w:p>
        </w:tc>
      </w:tr>
      <w:tr w:rsidR="00132E24" w:rsidRPr="00132E24" w:rsidTr="00132E24">
        <w:trPr>
          <w:jc w:val="center"/>
        </w:trPr>
        <w:tc>
          <w:tcPr>
            <w:tcW w:w="83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A</w:t>
            </w:r>
          </w:p>
        </w:tc>
        <w:tc>
          <w:tcPr>
            <w:tcW w:w="1117"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54" type="#_x0000_t75" style="width:36.75pt;height:15pt" o:ole="">
                  <v:imagedata r:id="rId76" o:title=""/>
                </v:shape>
                <o:OLEObject Type="Embed" ProgID="Equation.DSMT4" ShapeID="_x0000_i1054" DrawAspect="Content" ObjectID="_1648226920" r:id="rId77"/>
              </w:object>
            </w:r>
          </w:p>
        </w:tc>
        <w:tc>
          <w:tcPr>
            <w:tcW w:w="1583"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55" type="#_x0000_t75" style="width:44.25pt;height:15pt" o:ole="">
                  <v:imagedata r:id="rId78" o:title=""/>
                </v:shape>
                <o:OLEObject Type="Embed" ProgID="Equation.DSMT4" ShapeID="_x0000_i1055" DrawAspect="Content" ObjectID="_1648226921" r:id="rId79"/>
              </w:object>
            </w:r>
          </w:p>
        </w:tc>
        <w:tc>
          <w:tcPr>
            <w:tcW w:w="155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56" type="#_x0000_t75" style="width:38.25pt;height:15pt" o:ole="">
                  <v:imagedata r:id="rId80" o:title=""/>
                </v:shape>
                <o:OLEObject Type="Embed" ProgID="Equation.DSMT4" ShapeID="_x0000_i1056" DrawAspect="Content" ObjectID="_1648226922" r:id="rId81"/>
              </w:object>
            </w:r>
          </w:p>
        </w:tc>
      </w:tr>
      <w:tr w:rsidR="00132E24" w:rsidRPr="00132E24" w:rsidTr="00132E24">
        <w:trPr>
          <w:jc w:val="center"/>
        </w:trPr>
        <w:tc>
          <w:tcPr>
            <w:tcW w:w="83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B</w:t>
            </w:r>
          </w:p>
        </w:tc>
        <w:tc>
          <w:tcPr>
            <w:tcW w:w="1117"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57" type="#_x0000_t75" style="width:38.25pt;height:15pt" o:ole="">
                  <v:imagedata r:id="rId82" o:title=""/>
                </v:shape>
                <o:OLEObject Type="Embed" ProgID="Equation.DSMT4" ShapeID="_x0000_i1057" DrawAspect="Content" ObjectID="_1648226923" r:id="rId83"/>
              </w:object>
            </w:r>
          </w:p>
        </w:tc>
        <w:tc>
          <w:tcPr>
            <w:tcW w:w="1583"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58" type="#_x0000_t75" style="width:44.25pt;height:15pt" o:ole="">
                  <v:imagedata r:id="rId84" o:title=""/>
                </v:shape>
                <o:OLEObject Type="Embed" ProgID="Equation.DSMT4" ShapeID="_x0000_i1058" DrawAspect="Content" ObjectID="_1648226924" r:id="rId85"/>
              </w:object>
            </w:r>
          </w:p>
        </w:tc>
        <w:tc>
          <w:tcPr>
            <w:tcW w:w="155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59" type="#_x0000_t75" style="width:36.75pt;height:15pt" o:ole="">
                  <v:imagedata r:id="rId86" o:title=""/>
                </v:shape>
                <o:OLEObject Type="Embed" ProgID="Equation.DSMT4" ShapeID="_x0000_i1059" DrawAspect="Content" ObjectID="_1648226925" r:id="rId87"/>
              </w:object>
            </w:r>
          </w:p>
        </w:tc>
      </w:tr>
      <w:tr w:rsidR="00132E24" w:rsidRPr="00132E24" w:rsidTr="00132E24">
        <w:trPr>
          <w:jc w:val="center"/>
        </w:trPr>
        <w:tc>
          <w:tcPr>
            <w:tcW w:w="83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C</w:t>
            </w:r>
          </w:p>
        </w:tc>
        <w:tc>
          <w:tcPr>
            <w:tcW w:w="1117"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60" w:dyaOrig="300">
                <v:shape id="_x0000_i1060" type="#_x0000_t75" style="width:38.25pt;height:15pt" o:ole="">
                  <v:imagedata r:id="rId88" o:title=""/>
                </v:shape>
                <o:OLEObject Type="Embed" ProgID="Equation.DSMT4" ShapeID="_x0000_i1060" DrawAspect="Content" ObjectID="_1648226926" r:id="rId89"/>
              </w:object>
            </w:r>
          </w:p>
        </w:tc>
        <w:tc>
          <w:tcPr>
            <w:tcW w:w="1583"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61" type="#_x0000_t75" style="width:44.25pt;height:15pt" o:ole="">
                  <v:imagedata r:id="rId90" o:title=""/>
                </v:shape>
                <o:OLEObject Type="Embed" ProgID="Equation.DSMT4" ShapeID="_x0000_i1061" DrawAspect="Content" ObjectID="_1648226927" r:id="rId91"/>
              </w:object>
            </w:r>
          </w:p>
        </w:tc>
        <w:tc>
          <w:tcPr>
            <w:tcW w:w="155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62" type="#_x0000_t75" style="width:36.75pt;height:15pt" o:ole="">
                  <v:imagedata r:id="rId92" o:title=""/>
                </v:shape>
                <o:OLEObject Type="Embed" ProgID="Equation.DSMT4" ShapeID="_x0000_i1062" DrawAspect="Content" ObjectID="_1648226928" r:id="rId93"/>
              </w:object>
            </w:r>
          </w:p>
        </w:tc>
      </w:tr>
      <w:tr w:rsidR="00132E24" w:rsidRPr="00132E24" w:rsidTr="00132E24">
        <w:trPr>
          <w:jc w:val="center"/>
        </w:trPr>
        <w:tc>
          <w:tcPr>
            <w:tcW w:w="83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D</w:t>
            </w:r>
          </w:p>
        </w:tc>
        <w:tc>
          <w:tcPr>
            <w:tcW w:w="1117"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520" w:dyaOrig="300">
                <v:shape id="_x0000_i1063" type="#_x0000_t75" style="width:26.25pt;height:15pt" o:ole="">
                  <v:imagedata r:id="rId94" o:title=""/>
                </v:shape>
                <o:OLEObject Type="Embed" ProgID="Equation.DSMT4" ShapeID="_x0000_i1063" DrawAspect="Content" ObjectID="_1648226929" r:id="rId95"/>
              </w:object>
            </w:r>
          </w:p>
        </w:tc>
        <w:tc>
          <w:tcPr>
            <w:tcW w:w="1583"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880" w:dyaOrig="300">
                <v:shape id="_x0000_i1064" type="#_x0000_t75" style="width:44.25pt;height:15pt" o:ole="">
                  <v:imagedata r:id="rId96" o:title=""/>
                </v:shape>
                <o:OLEObject Type="Embed" ProgID="Equation.DSMT4" ShapeID="_x0000_i1064" DrawAspect="Content" ObjectID="_1648226930" r:id="rId97"/>
              </w:object>
            </w:r>
          </w:p>
        </w:tc>
        <w:tc>
          <w:tcPr>
            <w:tcW w:w="155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65" type="#_x0000_t75" style="width:36.75pt;height:15pt" o:ole="">
                  <v:imagedata r:id="rId98" o:title=""/>
                </v:shape>
                <o:OLEObject Type="Embed" ProgID="Equation.DSMT4" ShapeID="_x0000_i1065" DrawAspect="Content" ObjectID="_1648226931" r:id="rId99"/>
              </w:object>
            </w:r>
          </w:p>
        </w:tc>
      </w:tr>
      <w:tr w:rsidR="00132E24" w:rsidRPr="00132E24" w:rsidTr="00132E24">
        <w:trPr>
          <w:jc w:val="center"/>
        </w:trPr>
        <w:tc>
          <w:tcPr>
            <w:tcW w:w="83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E</w:t>
            </w:r>
          </w:p>
        </w:tc>
        <w:tc>
          <w:tcPr>
            <w:tcW w:w="1117"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520" w:dyaOrig="300">
                <v:shape id="_x0000_i1066" type="#_x0000_t75" style="width:26.25pt;height:15pt" o:ole="">
                  <v:imagedata r:id="rId100" o:title=""/>
                </v:shape>
                <o:OLEObject Type="Embed" ProgID="Equation.DSMT4" ShapeID="_x0000_i1066" DrawAspect="Content" ObjectID="_1648226932" r:id="rId101"/>
              </w:object>
            </w:r>
          </w:p>
        </w:tc>
        <w:tc>
          <w:tcPr>
            <w:tcW w:w="1583"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980" w:dyaOrig="300">
                <v:shape id="_x0000_i1067" type="#_x0000_t75" style="width:48.75pt;height:15pt" o:ole="">
                  <v:imagedata r:id="rId102" o:title=""/>
                </v:shape>
                <o:OLEObject Type="Embed" ProgID="Equation.DSMT4" ShapeID="_x0000_i1067" DrawAspect="Content" ObjectID="_1648226933" r:id="rId103"/>
              </w:object>
            </w:r>
          </w:p>
        </w:tc>
        <w:tc>
          <w:tcPr>
            <w:tcW w:w="1559" w:type="dxa"/>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position w:val="-10"/>
                <w:sz w:val="18"/>
                <w:szCs w:val="18"/>
              </w:rPr>
              <w:object w:dxaOrig="740" w:dyaOrig="300">
                <v:shape id="_x0000_i1068" type="#_x0000_t75" style="width:36.75pt;height:15pt" o:ole="">
                  <v:imagedata r:id="rId104" o:title=""/>
                </v:shape>
                <o:OLEObject Type="Embed" ProgID="Equation.DSMT4" ShapeID="_x0000_i1068" DrawAspect="Content" ObjectID="_1648226934" r:id="rId105"/>
              </w:object>
            </w:r>
          </w:p>
        </w:tc>
      </w:tr>
      <w:tr w:rsidR="00132E24" w:rsidRPr="00132E24" w:rsidTr="00132E24">
        <w:trPr>
          <w:jc w:val="center"/>
        </w:trPr>
        <w:tc>
          <w:tcPr>
            <w:tcW w:w="5098" w:type="dxa"/>
            <w:gridSpan w:val="4"/>
            <w:tcBorders>
              <w:left w:val="nil"/>
              <w:bottom w:val="nil"/>
              <w:right w:val="nil"/>
            </w:tcBorders>
            <w:vAlign w:val="center"/>
          </w:tcPr>
          <w:p w:rsidR="00132E24" w:rsidRPr="00132E24" w:rsidRDefault="00132E24" w:rsidP="00132E24">
            <w:pPr>
              <w:keepNext/>
              <w:autoSpaceDE w:val="0"/>
              <w:autoSpaceDN w:val="0"/>
              <w:adjustRightInd w:val="0"/>
              <w:ind w:right="141"/>
              <w:jc w:val="both"/>
              <w:rPr>
                <w:rFonts w:ascii="Arial" w:hAnsi="Arial" w:cs="Arial"/>
                <w:sz w:val="18"/>
                <w:szCs w:val="18"/>
              </w:rPr>
            </w:pPr>
            <w:r w:rsidRPr="00132E24">
              <w:rPr>
                <w:rFonts w:ascii="Arial" w:hAnsi="Arial" w:cs="Arial"/>
                <w:sz w:val="18"/>
                <w:szCs w:val="18"/>
              </w:rPr>
              <w:t xml:space="preserve">Dado: </w:t>
            </w:r>
            <w:r w:rsidRPr="00132E24">
              <w:rPr>
                <w:rFonts w:ascii="Arial" w:hAnsi="Arial" w:cs="Arial"/>
                <w:position w:val="-10"/>
                <w:sz w:val="18"/>
                <w:szCs w:val="18"/>
              </w:rPr>
              <w:object w:dxaOrig="1540" w:dyaOrig="300">
                <v:shape id="_x0000_i1069" type="#_x0000_t75" style="width:77.25pt;height:15pt" o:ole="">
                  <v:imagedata r:id="rId106" o:title=""/>
                </v:shape>
                <o:OLEObject Type="Embed" ProgID="Equation.DSMT4" ShapeID="_x0000_i1069" DrawAspect="Content" ObjectID="_1648226935" r:id="rId107"/>
              </w:object>
            </w:r>
          </w:p>
        </w:tc>
      </w:tr>
    </w:tbl>
    <w:p w:rsidR="00132E24" w:rsidRDefault="00132E24" w:rsidP="00132E24">
      <w:pPr>
        <w:autoSpaceDE w:val="0"/>
        <w:autoSpaceDN w:val="0"/>
        <w:adjustRightInd w:val="0"/>
        <w:ind w:right="141"/>
        <w:jc w:val="both"/>
        <w:rPr>
          <w:rFonts w:ascii="Arial" w:hAnsi="Arial" w:cs="Arial"/>
          <w:sz w:val="18"/>
          <w:szCs w:val="18"/>
        </w:rPr>
      </w:pPr>
    </w:p>
    <w:p w:rsidR="000E239D" w:rsidRPr="00132E24" w:rsidRDefault="000E239D" w:rsidP="00132E24">
      <w:pPr>
        <w:autoSpaceDE w:val="0"/>
        <w:autoSpaceDN w:val="0"/>
        <w:adjustRightInd w:val="0"/>
        <w:ind w:right="141"/>
        <w:jc w:val="both"/>
        <w:rPr>
          <w:rFonts w:ascii="Arial" w:hAnsi="Arial" w:cs="Arial"/>
          <w:sz w:val="18"/>
          <w:szCs w:val="18"/>
        </w:rPr>
      </w:pPr>
    </w:p>
    <w:p w:rsidR="00132E24" w:rsidRPr="00132E24" w:rsidRDefault="00132E24" w:rsidP="00132E24">
      <w:pPr>
        <w:pStyle w:val="Estilo848"/>
      </w:pPr>
      <w:r w:rsidRPr="00132E24">
        <w:lastRenderedPageBreak/>
        <w:t xml:space="preserve">Em cada plano, o consumidor paga um valor fixo (preço mensal da assinatura) pela franquia contratada e um valor variável, que depende da quantidade de MB utilizado além da franquia. Considere que a velocidade máxima de acesso seja a mesma, independentemente do plano, que os consumos mensais de </w:t>
      </w:r>
      <w:r w:rsidRPr="00132E24">
        <w:rPr>
          <w:position w:val="-10"/>
        </w:rPr>
        <w:object w:dxaOrig="460" w:dyaOrig="300">
          <v:shape id="_x0000_i1070" type="#_x0000_t75" style="width:23.25pt;height:15pt" o:ole="">
            <v:imagedata r:id="rId108" o:title=""/>
          </v:shape>
          <o:OLEObject Type="Embed" ProgID="Equation.DSMT4" ShapeID="_x0000_i1070" DrawAspect="Content" ObjectID="_1648226936" r:id="rId109"/>
        </w:object>
      </w:r>
      <w:r w:rsidRPr="00132E24">
        <w:rPr>
          <w:i/>
          <w:iCs/>
        </w:rPr>
        <w:t xml:space="preserve"> </w:t>
      </w:r>
      <w:r w:rsidRPr="00132E24">
        <w:t xml:space="preserve">e </w:t>
      </w:r>
      <w:r w:rsidRPr="00132E24">
        <w:rPr>
          <w:position w:val="-4"/>
        </w:rPr>
        <w:object w:dxaOrig="200" w:dyaOrig="240">
          <v:shape id="_x0000_i1071" type="#_x0000_t75" style="width:9.75pt;height:12pt" o:ole="">
            <v:imagedata r:id="rId110" o:title=""/>
          </v:shape>
          <o:OLEObject Type="Embed" ProgID="Equation.DSMT4" ShapeID="_x0000_i1071" DrawAspect="Content" ObjectID="_1648226937" r:id="rId111"/>
        </w:object>
      </w:r>
      <w:r w:rsidRPr="00132E24">
        <w:rPr>
          <w:i/>
          <w:iCs/>
        </w:rPr>
        <w:t xml:space="preserve"> </w:t>
      </w:r>
      <w:r w:rsidRPr="00132E24">
        <w:rPr>
          <w:iCs/>
        </w:rPr>
        <w:t xml:space="preserve">são de </w:t>
      </w:r>
      <w:r w:rsidRPr="00132E24">
        <w:rPr>
          <w:position w:val="-10"/>
        </w:rPr>
        <w:object w:dxaOrig="780" w:dyaOrig="300">
          <v:shape id="_x0000_i1072" type="#_x0000_t75" style="width:39pt;height:15pt" o:ole="">
            <v:imagedata r:id="rId112" o:title=""/>
          </v:shape>
          <o:OLEObject Type="Embed" ProgID="Equation.DSMT4" ShapeID="_x0000_i1072" DrawAspect="Content" ObjectID="_1648226938" r:id="rId113"/>
        </w:object>
      </w:r>
      <w:r w:rsidRPr="00132E24">
        <w:t xml:space="preserve"> </w:t>
      </w:r>
      <w:r w:rsidRPr="00132E24">
        <w:rPr>
          <w:position w:val="-10"/>
        </w:rPr>
        <w:object w:dxaOrig="760" w:dyaOrig="300">
          <v:shape id="_x0000_i1073" type="#_x0000_t75" style="width:38.25pt;height:15pt" o:ole="">
            <v:imagedata r:id="rId114" o:title=""/>
          </v:shape>
          <o:OLEObject Type="Embed" ProgID="Equation.DSMT4" ShapeID="_x0000_i1073" DrawAspect="Content" ObjectID="_1648226939" r:id="rId115"/>
        </w:object>
      </w:r>
      <w:r w:rsidRPr="00132E24">
        <w:t xml:space="preserve"> e </w:t>
      </w:r>
      <w:r w:rsidRPr="00132E24">
        <w:rPr>
          <w:position w:val="-10"/>
        </w:rPr>
        <w:object w:dxaOrig="780" w:dyaOrig="300">
          <v:shape id="_x0000_i1074" type="#_x0000_t75" style="width:39pt;height:15pt" o:ole="">
            <v:imagedata r:id="rId116" o:title=""/>
          </v:shape>
          <o:OLEObject Type="Embed" ProgID="Equation.DSMT4" ShapeID="_x0000_i1074" DrawAspect="Content" ObjectID="_1648226940" r:id="rId117"/>
        </w:object>
      </w:r>
      <w:r w:rsidRPr="00132E24">
        <w:t xml:space="preserve"> respectivamente, e que cada um deles escolherá apenas um plano.</w:t>
      </w:r>
    </w:p>
    <w:p w:rsidR="00132E24" w:rsidRPr="00132E24" w:rsidRDefault="00132E24" w:rsidP="00132E24">
      <w:pPr>
        <w:pStyle w:val="Estilo848"/>
      </w:pPr>
    </w:p>
    <w:p w:rsidR="00132E24" w:rsidRPr="00132E24" w:rsidRDefault="00132E24" w:rsidP="00132E24">
      <w:pPr>
        <w:pStyle w:val="Estilo848"/>
      </w:pPr>
      <w:r w:rsidRPr="00132E24">
        <w:t xml:space="preserve">Com base nos dados do quadro, as escolhas dos planos com menores custos para os consumidores </w:t>
      </w:r>
      <w:r w:rsidRPr="00132E24">
        <w:rPr>
          <w:position w:val="-10"/>
        </w:rPr>
        <w:object w:dxaOrig="460" w:dyaOrig="300">
          <v:shape id="_x0000_i1075" type="#_x0000_t75" style="width:23.25pt;height:15pt" o:ole="">
            <v:imagedata r:id="rId118" o:title=""/>
          </v:shape>
          <o:OLEObject Type="Embed" ProgID="Equation.DSMT4" ShapeID="_x0000_i1075" DrawAspect="Content" ObjectID="_1648226941" r:id="rId119"/>
        </w:object>
      </w:r>
      <w:r w:rsidRPr="00132E24">
        <w:rPr>
          <w:i/>
          <w:iCs/>
        </w:rPr>
        <w:t xml:space="preserve"> </w:t>
      </w:r>
      <w:r w:rsidRPr="00132E24">
        <w:t xml:space="preserve">e </w:t>
      </w:r>
      <w:r w:rsidRPr="00132E24">
        <w:rPr>
          <w:position w:val="-8"/>
        </w:rPr>
        <w:object w:dxaOrig="240" w:dyaOrig="279">
          <v:shape id="_x0000_i1076" type="#_x0000_t75" style="width:12pt;height:14.25pt" o:ole="">
            <v:imagedata r:id="rId120" o:title=""/>
          </v:shape>
          <o:OLEObject Type="Embed" ProgID="Equation.DSMT4" ShapeID="_x0000_i1076" DrawAspect="Content" ObjectID="_1648226942" r:id="rId121"/>
        </w:object>
      </w:r>
      <w:r w:rsidRPr="00132E24">
        <w:rPr>
          <w:iCs/>
        </w:rPr>
        <w:t xml:space="preserve"> respectivamente, são</w:t>
      </w:r>
      <w:r w:rsidRPr="00132E24">
        <w:t xml:space="preserve"> </w:t>
      </w:r>
    </w:p>
    <w:p w:rsidR="00132E24" w:rsidRDefault="00132E24" w:rsidP="00132E24">
      <w:pPr>
        <w:pStyle w:val="Estilo848"/>
        <w:rPr>
          <w:lang w:eastAsia="zh-CN"/>
        </w:rPr>
      </w:pPr>
    </w:p>
    <w:p w:rsidR="00132E24" w:rsidRPr="00132E24" w:rsidRDefault="00132E24" w:rsidP="00132E24">
      <w:pPr>
        <w:pStyle w:val="Estilo848"/>
        <w:rPr>
          <w:lang w:val="en-US" w:eastAsia="zh-CN"/>
        </w:rPr>
      </w:pPr>
      <w:r w:rsidRPr="00132E24">
        <w:rPr>
          <w:lang w:eastAsia="zh-CN"/>
        </w:rPr>
        <w:t xml:space="preserve">a) </w:t>
      </w:r>
      <w:r w:rsidRPr="00132E24">
        <w:t xml:space="preserve">A, C e C. </w:t>
      </w:r>
      <w:r w:rsidRPr="00132E24">
        <w:rPr>
          <w:lang w:eastAsia="zh-CN"/>
        </w:rPr>
        <w:t xml:space="preserve">  </w:t>
      </w:r>
    </w:p>
    <w:p w:rsidR="00132E24" w:rsidRPr="00132E24" w:rsidRDefault="00132E24" w:rsidP="00132E24">
      <w:pPr>
        <w:pStyle w:val="Estilo848"/>
        <w:rPr>
          <w:lang w:val="en-US" w:eastAsia="zh-CN"/>
        </w:rPr>
      </w:pPr>
      <w:r w:rsidRPr="00132E24">
        <w:rPr>
          <w:lang w:eastAsia="zh-CN"/>
        </w:rPr>
        <w:t xml:space="preserve">b) </w:t>
      </w:r>
      <w:r w:rsidRPr="00132E24">
        <w:t xml:space="preserve">A, B e D. </w:t>
      </w:r>
      <w:r w:rsidRPr="00132E24">
        <w:rPr>
          <w:lang w:eastAsia="zh-CN"/>
        </w:rPr>
        <w:t xml:space="preserve">  </w:t>
      </w:r>
    </w:p>
    <w:p w:rsidR="00132E24" w:rsidRPr="00132E24" w:rsidRDefault="00132E24" w:rsidP="00132E24">
      <w:pPr>
        <w:pStyle w:val="Estilo848"/>
        <w:rPr>
          <w:lang w:val="en-US" w:eastAsia="zh-CN"/>
        </w:rPr>
      </w:pPr>
      <w:r w:rsidRPr="00132E24">
        <w:rPr>
          <w:lang w:eastAsia="zh-CN"/>
        </w:rPr>
        <w:t xml:space="preserve">c) </w:t>
      </w:r>
      <w:r w:rsidRPr="00132E24">
        <w:t xml:space="preserve">B, B e D. </w:t>
      </w:r>
      <w:r w:rsidRPr="00132E24">
        <w:rPr>
          <w:lang w:eastAsia="zh-CN"/>
        </w:rPr>
        <w:t xml:space="preserve">  </w:t>
      </w:r>
    </w:p>
    <w:p w:rsidR="00132E24" w:rsidRPr="00132E24" w:rsidRDefault="00132E24" w:rsidP="00132E24">
      <w:pPr>
        <w:pStyle w:val="Estilo848"/>
        <w:rPr>
          <w:lang w:val="en-US" w:eastAsia="zh-CN"/>
        </w:rPr>
      </w:pPr>
      <w:r w:rsidRPr="00132E24">
        <w:rPr>
          <w:lang w:eastAsia="zh-CN"/>
        </w:rPr>
        <w:t xml:space="preserve">d) </w:t>
      </w:r>
      <w:r w:rsidRPr="00132E24">
        <w:t xml:space="preserve">B, C e C. </w:t>
      </w:r>
      <w:r w:rsidRPr="00132E24">
        <w:rPr>
          <w:lang w:eastAsia="zh-CN"/>
        </w:rPr>
        <w:t xml:space="preserve">  </w:t>
      </w:r>
    </w:p>
    <w:p w:rsidR="00132E24" w:rsidRPr="00132E24" w:rsidRDefault="00132E24" w:rsidP="00132E24">
      <w:pPr>
        <w:pStyle w:val="Estilo848"/>
        <w:rPr>
          <w:lang w:val="en-US" w:eastAsia="zh-CN"/>
        </w:rPr>
      </w:pPr>
      <w:r w:rsidRPr="00132E24">
        <w:rPr>
          <w:lang w:eastAsia="zh-CN"/>
        </w:rPr>
        <w:t xml:space="preserve">e) </w:t>
      </w:r>
      <w:r w:rsidRPr="00132E24">
        <w:t xml:space="preserve">B, C e D. </w:t>
      </w:r>
      <w:r w:rsidRPr="00132E24">
        <w:rPr>
          <w:lang w:eastAsia="zh-CN"/>
        </w:rPr>
        <w:t xml:space="preserve">  </w:t>
      </w:r>
    </w:p>
    <w:p w:rsidR="00E639DA" w:rsidRPr="00220DB1" w:rsidRDefault="00E639DA" w:rsidP="00E639DA">
      <w:pPr>
        <w:pStyle w:val="Estilo840"/>
      </w:pPr>
      <w:bookmarkStart w:id="0" w:name="_GoBack"/>
      <w:bookmarkEnd w:id="0"/>
      <w:r>
        <w:t>QUÍMIC</w:t>
      </w:r>
      <w:r w:rsidRPr="00220DB1">
        <w:t>A</w:t>
      </w:r>
      <w:r>
        <w:t xml:space="preserve"> – HENRIQUE NARDIE - </w:t>
      </w:r>
      <w:r w:rsidRPr="0004772F">
        <w:rPr>
          <w:rFonts w:cs="Calibri"/>
          <w:color w:val="000000"/>
          <w:szCs w:val="28"/>
        </w:rPr>
        <w:t>ÁCIDOS</w:t>
      </w:r>
    </w:p>
    <w:p w:rsidR="00E639DA" w:rsidRDefault="00E639DA" w:rsidP="00E639DA">
      <w:pPr>
        <w:pStyle w:val="Estilo847"/>
      </w:pPr>
    </w:p>
    <w:p w:rsidR="00E639DA" w:rsidRDefault="00E639DA" w:rsidP="00E639DA">
      <w:pPr>
        <w:pStyle w:val="Estilo804"/>
        <w:numPr>
          <w:ilvl w:val="0"/>
          <w:numId w:val="53"/>
        </w:numPr>
        <w:ind w:left="426" w:hanging="284"/>
      </w:pPr>
      <w:r>
        <w:t>O fosgênio (COCl</w:t>
      </w:r>
      <w:r w:rsidRPr="00E639DA">
        <w:rPr>
          <w:bdr w:val="none" w:sz="0" w:space="0" w:color="auto" w:frame="1"/>
          <w:vertAlign w:val="subscript"/>
        </w:rPr>
        <w:t>2</w:t>
      </w:r>
      <w:r>
        <w:t>) é um gás incolor, tóxico, asfixiante e de cheiro penetrante. Esse gás, utilizado como arma na Primeira Guerra Mundial, era produzido a partir da reação do monóxido de carbono (CO) e do gás cloro (Cl</w:t>
      </w:r>
      <w:r w:rsidRPr="00E639DA">
        <w:rPr>
          <w:bdr w:val="none" w:sz="0" w:space="0" w:color="auto" w:frame="1"/>
          <w:vertAlign w:val="subscript"/>
        </w:rPr>
        <w:t>2</w:t>
      </w:r>
      <w:r>
        <w:t>). Qual é a geometria de cada uma dessas moléculas, respectivamente?</w:t>
      </w:r>
    </w:p>
    <w:p w:rsidR="00E639DA" w:rsidRDefault="00E639DA" w:rsidP="00E639DA">
      <w:pPr>
        <w:pStyle w:val="Estilo847"/>
        <w:ind w:left="426" w:hanging="284"/>
      </w:pPr>
    </w:p>
    <w:p w:rsidR="00E639DA" w:rsidRDefault="00E639DA" w:rsidP="00E639DA">
      <w:pPr>
        <w:pStyle w:val="Estilo844"/>
        <w:ind w:left="426" w:hanging="284"/>
      </w:pPr>
      <w:r>
        <w:t>a) Linear, trigonal plana e tetraédrica.</w:t>
      </w:r>
    </w:p>
    <w:p w:rsidR="00E639DA" w:rsidRDefault="00E639DA" w:rsidP="00E639DA">
      <w:pPr>
        <w:pStyle w:val="Estilo844"/>
        <w:ind w:left="426" w:hanging="284"/>
      </w:pPr>
      <w:r>
        <w:t>b) Angular, linear e linear.</w:t>
      </w:r>
    </w:p>
    <w:p w:rsidR="00E639DA" w:rsidRDefault="00E639DA" w:rsidP="00E639DA">
      <w:pPr>
        <w:pStyle w:val="Estilo844"/>
        <w:ind w:left="426" w:hanging="284"/>
      </w:pPr>
      <w:r>
        <w:t>c) Trigonal plana, angular e linear</w:t>
      </w:r>
    </w:p>
    <w:p w:rsidR="00E639DA" w:rsidRDefault="00E639DA" w:rsidP="00E639DA">
      <w:pPr>
        <w:pStyle w:val="Estilo844"/>
        <w:ind w:left="426" w:hanging="284"/>
      </w:pPr>
      <w:r>
        <w:t>d) Tetraédrica, linear, angular.</w:t>
      </w:r>
    </w:p>
    <w:p w:rsidR="00E639DA" w:rsidRDefault="00E639DA" w:rsidP="00E639DA">
      <w:pPr>
        <w:pStyle w:val="Estilo844"/>
        <w:ind w:left="426" w:hanging="284"/>
      </w:pPr>
      <w:r>
        <w:t>e) Trigonal plana, linear e linear.</w:t>
      </w:r>
    </w:p>
    <w:p w:rsidR="00E639DA" w:rsidRDefault="00E639DA" w:rsidP="00E639DA">
      <w:pPr>
        <w:pStyle w:val="Estilo847"/>
      </w:pPr>
    </w:p>
    <w:p w:rsidR="00E639DA" w:rsidRDefault="00E639DA" w:rsidP="00E639DA">
      <w:pPr>
        <w:pStyle w:val="Estilo843"/>
      </w:pPr>
      <w:r>
        <w:t>Assinale a alternativa que associa corretamente a coluna de compostos químicos com a coluna de estruturas geométricas.</w:t>
      </w:r>
    </w:p>
    <w:p w:rsidR="00E639DA" w:rsidRDefault="00E639DA" w:rsidP="00E639DA">
      <w:pPr>
        <w:pStyle w:val="Estilo847"/>
      </w:pPr>
    </w:p>
    <w:p w:rsidR="00E639DA" w:rsidRDefault="00E639DA" w:rsidP="00E639DA">
      <w:pPr>
        <w:pStyle w:val="Estilo844"/>
      </w:pPr>
      <w:r>
        <w:t>I. NH</w:t>
      </w:r>
      <w:r>
        <w:rPr>
          <w:bdr w:val="none" w:sz="0" w:space="0" w:color="auto" w:frame="1"/>
          <w:vertAlign w:val="subscript"/>
        </w:rPr>
        <w:t>3</w:t>
      </w:r>
      <w:r>
        <w:t xml:space="preserve">              </w:t>
      </w:r>
      <w:r>
        <w:tab/>
        <w:t>A. Linear</w:t>
      </w:r>
    </w:p>
    <w:p w:rsidR="00E639DA" w:rsidRDefault="00E639DA" w:rsidP="00E639DA">
      <w:pPr>
        <w:pStyle w:val="Estilo844"/>
      </w:pPr>
      <w:r>
        <w:t xml:space="preserve">II. HF               </w:t>
      </w:r>
      <w:r>
        <w:tab/>
        <w:t>B. Angular</w:t>
      </w:r>
    </w:p>
    <w:p w:rsidR="00E639DA" w:rsidRDefault="00E639DA" w:rsidP="00E639DA">
      <w:pPr>
        <w:pStyle w:val="Estilo844"/>
      </w:pPr>
      <w:r>
        <w:t>III. SO</w:t>
      </w:r>
      <w:r>
        <w:rPr>
          <w:bdr w:val="none" w:sz="0" w:space="0" w:color="auto" w:frame="1"/>
          <w:vertAlign w:val="subscript"/>
        </w:rPr>
        <w:t>2</w:t>
      </w:r>
      <w:r>
        <w:t xml:space="preserve">            </w:t>
      </w:r>
      <w:r>
        <w:tab/>
        <w:t>C. Piramidal</w:t>
      </w:r>
    </w:p>
    <w:p w:rsidR="00E639DA" w:rsidRDefault="00E639DA" w:rsidP="00E639DA">
      <w:pPr>
        <w:pStyle w:val="Estilo844"/>
      </w:pPr>
      <w:r>
        <w:t>IV. CH</w:t>
      </w:r>
      <w:r>
        <w:rPr>
          <w:bdr w:val="none" w:sz="0" w:space="0" w:color="auto" w:frame="1"/>
          <w:vertAlign w:val="subscript"/>
        </w:rPr>
        <w:t>4           </w:t>
      </w:r>
      <w:r>
        <w:t> </w:t>
      </w:r>
      <w:r>
        <w:tab/>
      </w:r>
      <w:r>
        <w:tab/>
        <w:t>D. Tetraédrica</w:t>
      </w:r>
    </w:p>
    <w:p w:rsidR="00E639DA" w:rsidRDefault="00E639DA" w:rsidP="00E639DA">
      <w:pPr>
        <w:pStyle w:val="Estilo847"/>
      </w:pPr>
    </w:p>
    <w:p w:rsidR="00E639DA" w:rsidRDefault="00E639DA" w:rsidP="00E639DA">
      <w:pPr>
        <w:pStyle w:val="Estilo844"/>
      </w:pPr>
      <w:r>
        <w:t>a) I-A, II-B, III-C, IV-D</w:t>
      </w:r>
    </w:p>
    <w:p w:rsidR="00E639DA" w:rsidRDefault="00E639DA" w:rsidP="00E639DA">
      <w:pPr>
        <w:pStyle w:val="Estilo844"/>
      </w:pPr>
      <w:r>
        <w:t>b) I-A, III-B, IV-C, II-D</w:t>
      </w:r>
    </w:p>
    <w:p w:rsidR="00E639DA" w:rsidRDefault="00E639DA" w:rsidP="00E639DA">
      <w:pPr>
        <w:pStyle w:val="Estilo844"/>
      </w:pPr>
      <w:r>
        <w:t>c) II-A, III-B, I-C, IV-D</w:t>
      </w:r>
    </w:p>
    <w:p w:rsidR="00E639DA" w:rsidRDefault="00E639DA" w:rsidP="00E639DA">
      <w:pPr>
        <w:pStyle w:val="Estilo844"/>
      </w:pPr>
      <w:r>
        <w:t>d) II-A, IV-B, III-C, I-D</w:t>
      </w:r>
    </w:p>
    <w:p w:rsidR="00E639DA" w:rsidRDefault="00E639DA" w:rsidP="00E639DA">
      <w:pPr>
        <w:pStyle w:val="Estilo844"/>
      </w:pPr>
      <w:r>
        <w:t>e) III-A, II-B, IV-C, I-D</w:t>
      </w:r>
    </w:p>
    <w:p w:rsidR="00E639DA" w:rsidRDefault="00E639DA" w:rsidP="00E639DA">
      <w:pPr>
        <w:pStyle w:val="Estilo847"/>
      </w:pPr>
    </w:p>
    <w:p w:rsidR="00E639DA" w:rsidRDefault="00E639DA" w:rsidP="00E639DA">
      <w:pPr>
        <w:pStyle w:val="Estilo843"/>
      </w:pPr>
      <w:r>
        <w:t>Dois médicos foram até a cantina do hospital para tomar café. Para adoçar seu café, um deles utilizou um envelope de açúcar orgânico e o outro um envelope de adoçante dietético, dissolvendo completamente os conteúdos em suas respectivas bebidas. A tabela apresenta algumas informações dos envelopes desses adoçantes:</w:t>
      </w:r>
    </w:p>
    <w:p w:rsidR="00E639DA" w:rsidRDefault="00E639DA" w:rsidP="00E639DA">
      <w:pPr>
        <w:pStyle w:val="NormalWeb"/>
        <w:shd w:val="clear" w:color="auto" w:fill="FFFFFF"/>
        <w:spacing w:before="150"/>
        <w:jc w:val="center"/>
        <w:rPr>
          <w:rFonts w:ascii="Helvetica" w:hAnsi="Helvetica"/>
          <w:color w:val="444444"/>
          <w:sz w:val="26"/>
          <w:szCs w:val="26"/>
        </w:rPr>
      </w:pPr>
      <w:r>
        <w:rPr>
          <w:rFonts w:ascii="Helvetica" w:hAnsi="Helvetica"/>
          <w:noProof/>
          <w:color w:val="444444"/>
          <w:sz w:val="26"/>
          <w:szCs w:val="26"/>
        </w:rPr>
        <w:drawing>
          <wp:inline distT="0" distB="0" distL="0" distR="0" wp14:anchorId="163C7E0B" wp14:editId="29BC1E0D">
            <wp:extent cx="4193733" cy="802176"/>
            <wp:effectExtent l="0" t="0" r="0" b="0"/>
            <wp:docPr id="3" name="Imagem 3" descr="https://mundoeducacao.bol.uol.com.br/upload/conteudo/tabela-de-adocan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ndoeducacao.bol.uol.com.br/upload/conteudo/tabela-de-adocante(3).jpg"/>
                    <pic:cNvPicPr>
                      <a:picLocks noChangeAspect="1" noChangeArrowheads="1"/>
                    </pic:cNvPicPr>
                  </pic:nvPicPr>
                  <pic:blipFill>
                    <a:blip r:embed="rId122" cstate="print"/>
                    <a:srcRect/>
                    <a:stretch>
                      <a:fillRect/>
                    </a:stretch>
                  </pic:blipFill>
                  <pic:spPr bwMode="auto">
                    <a:xfrm>
                      <a:off x="0" y="0"/>
                      <a:ext cx="4216306" cy="806494"/>
                    </a:xfrm>
                    <a:prstGeom prst="rect">
                      <a:avLst/>
                    </a:prstGeom>
                    <a:noFill/>
                    <a:ln w="9525">
                      <a:noFill/>
                      <a:miter lim="800000"/>
                      <a:headEnd/>
                      <a:tailEnd/>
                    </a:ln>
                  </pic:spPr>
                </pic:pic>
              </a:graphicData>
            </a:graphic>
          </wp:inline>
        </w:drawing>
      </w:r>
    </w:p>
    <w:p w:rsidR="00E639DA" w:rsidRDefault="00E639DA" w:rsidP="00E639DA">
      <w:pPr>
        <w:pStyle w:val="Estilo847"/>
        <w:jc w:val="center"/>
      </w:pPr>
      <w:r>
        <w:t>(</w:t>
      </w:r>
      <w:r w:rsidRPr="003B6CEA">
        <w:t>Quim. Nova, 2003</w:t>
      </w:r>
      <w:r>
        <w:t>. Adaptado.)</w:t>
      </w:r>
    </w:p>
    <w:p w:rsidR="00E639DA" w:rsidRDefault="00E639DA" w:rsidP="00E639DA">
      <w:pPr>
        <w:pStyle w:val="Estilo843"/>
        <w:numPr>
          <w:ilvl w:val="0"/>
          <w:numId w:val="0"/>
        </w:numPr>
        <w:ind w:left="284"/>
      </w:pPr>
    </w:p>
    <w:p w:rsidR="00E639DA" w:rsidRDefault="00E639DA" w:rsidP="00E639DA">
      <w:pPr>
        <w:pStyle w:val="Estilo843"/>
        <w:numPr>
          <w:ilvl w:val="0"/>
          <w:numId w:val="0"/>
        </w:numPr>
        <w:ind w:left="284"/>
      </w:pPr>
      <w:r>
        <w:t>A estrutura de Lewis para a molécula de dióxido de silício, substância utilizada como antiumectante no adoçante dietético sucralose, é similar à estrutura de Lewis para a molécula de ________ que apresenta geometria molecular ________.</w:t>
      </w:r>
    </w:p>
    <w:p w:rsidR="00E639DA" w:rsidRDefault="00E639DA" w:rsidP="00E639DA">
      <w:pPr>
        <w:pStyle w:val="Estilo847"/>
      </w:pPr>
    </w:p>
    <w:p w:rsidR="00E639DA" w:rsidRDefault="00E639DA" w:rsidP="00E639DA">
      <w:pPr>
        <w:pStyle w:val="Estilo843"/>
        <w:numPr>
          <w:ilvl w:val="0"/>
          <w:numId w:val="0"/>
        </w:numPr>
        <w:ind w:left="284"/>
      </w:pPr>
      <w:r>
        <w:t>Assinale a alternativa que preenche, correta e respectivamente, as lacunas do texto.</w:t>
      </w:r>
    </w:p>
    <w:p w:rsidR="00E639DA" w:rsidRDefault="00E639DA" w:rsidP="00E639DA">
      <w:pPr>
        <w:pStyle w:val="Estilo847"/>
      </w:pPr>
    </w:p>
    <w:p w:rsidR="00E639DA" w:rsidRDefault="00E639DA" w:rsidP="00E639DA">
      <w:pPr>
        <w:pStyle w:val="Estilo844"/>
      </w:pPr>
      <w:r>
        <w:t>a) CO</w:t>
      </w:r>
      <w:r>
        <w:rPr>
          <w:bdr w:val="none" w:sz="0" w:space="0" w:color="auto" w:frame="1"/>
          <w:vertAlign w:val="subscript"/>
        </w:rPr>
        <w:t>2</w:t>
      </w:r>
      <w:r>
        <w:t> – piramidal</w:t>
      </w:r>
    </w:p>
    <w:p w:rsidR="00E639DA" w:rsidRDefault="00E639DA" w:rsidP="00E639DA">
      <w:pPr>
        <w:pStyle w:val="Estilo844"/>
      </w:pPr>
      <w:r>
        <w:t>b) CO</w:t>
      </w:r>
      <w:r>
        <w:rPr>
          <w:bdr w:val="none" w:sz="0" w:space="0" w:color="auto" w:frame="1"/>
          <w:vertAlign w:val="subscript"/>
        </w:rPr>
        <w:t>2</w:t>
      </w:r>
      <w:r>
        <w:t> – angular</w:t>
      </w:r>
    </w:p>
    <w:p w:rsidR="00E639DA" w:rsidRDefault="00E639DA" w:rsidP="00E639DA">
      <w:pPr>
        <w:pStyle w:val="Estilo844"/>
      </w:pPr>
      <w:r>
        <w:t>c) SO</w:t>
      </w:r>
      <w:r>
        <w:rPr>
          <w:bdr w:val="none" w:sz="0" w:space="0" w:color="auto" w:frame="1"/>
          <w:vertAlign w:val="subscript"/>
        </w:rPr>
        <w:t>2</w:t>
      </w:r>
      <w:r>
        <w:t> – linear</w:t>
      </w:r>
    </w:p>
    <w:p w:rsidR="00E639DA" w:rsidRDefault="00E639DA" w:rsidP="00E639DA">
      <w:pPr>
        <w:pStyle w:val="Estilo844"/>
      </w:pPr>
      <w:r>
        <w:t>d) SO</w:t>
      </w:r>
      <w:r>
        <w:rPr>
          <w:bdr w:val="none" w:sz="0" w:space="0" w:color="auto" w:frame="1"/>
          <w:vertAlign w:val="subscript"/>
        </w:rPr>
        <w:t>2</w:t>
      </w:r>
      <w:r>
        <w:t> – angular</w:t>
      </w:r>
    </w:p>
    <w:p w:rsidR="00E639DA" w:rsidRDefault="00E639DA" w:rsidP="00E639DA">
      <w:pPr>
        <w:pStyle w:val="Estilo844"/>
      </w:pPr>
      <w:r>
        <w:t>e) CO</w:t>
      </w:r>
      <w:r>
        <w:rPr>
          <w:bdr w:val="none" w:sz="0" w:space="0" w:color="auto" w:frame="1"/>
          <w:vertAlign w:val="subscript"/>
        </w:rPr>
        <w:t>2</w:t>
      </w:r>
      <w:r>
        <w:t> – linear</w:t>
      </w:r>
    </w:p>
    <w:p w:rsidR="00E639DA" w:rsidRDefault="00E639DA" w:rsidP="00E639DA">
      <w:pPr>
        <w:pStyle w:val="Estilo847"/>
      </w:pPr>
    </w:p>
    <w:p w:rsidR="00E639DA" w:rsidRDefault="00E639DA" w:rsidP="00E639DA">
      <w:pPr>
        <w:pStyle w:val="Estilo843"/>
      </w:pPr>
      <w:r>
        <w:t>Sabe-se que a atmosfera do nosso planeta é composta por uma mistura gasosa que apresenta, por exemplo, os gases CH</w:t>
      </w:r>
      <w:r>
        <w:rPr>
          <w:bdr w:val="none" w:sz="0" w:space="0" w:color="auto" w:frame="1"/>
          <w:vertAlign w:val="subscript"/>
        </w:rPr>
        <w:t>4</w:t>
      </w:r>
      <w:r>
        <w:t>, O</w:t>
      </w:r>
      <w:r>
        <w:rPr>
          <w:bdr w:val="none" w:sz="0" w:space="0" w:color="auto" w:frame="1"/>
          <w:vertAlign w:val="subscript"/>
        </w:rPr>
        <w:t>3</w:t>
      </w:r>
      <w:r>
        <w:t>, N</w:t>
      </w:r>
      <w:r>
        <w:rPr>
          <w:bdr w:val="none" w:sz="0" w:space="0" w:color="auto" w:frame="1"/>
          <w:vertAlign w:val="subscript"/>
        </w:rPr>
        <w:t>2</w:t>
      </w:r>
      <w:r>
        <w:t> e SO</w:t>
      </w:r>
      <w:r>
        <w:rPr>
          <w:bdr w:val="none" w:sz="0" w:space="0" w:color="auto" w:frame="1"/>
          <w:vertAlign w:val="subscript"/>
        </w:rPr>
        <w:t>3</w:t>
      </w:r>
      <w:r>
        <w:t>. As moléculas desses gases, respectivamente, apresentam quais geometrias moleculares?</w:t>
      </w:r>
    </w:p>
    <w:p w:rsidR="00E639DA" w:rsidRDefault="00E639DA" w:rsidP="00E639DA">
      <w:pPr>
        <w:pStyle w:val="Estilo847"/>
      </w:pPr>
    </w:p>
    <w:p w:rsidR="00E639DA" w:rsidRDefault="00E639DA" w:rsidP="00E639DA">
      <w:pPr>
        <w:pStyle w:val="Estilo844"/>
      </w:pPr>
      <w:r>
        <w:t>a) Tetraédrica, Trigonal, Linear e Trigonal.</w:t>
      </w:r>
    </w:p>
    <w:p w:rsidR="00E639DA" w:rsidRDefault="00E639DA" w:rsidP="00E639DA">
      <w:pPr>
        <w:pStyle w:val="Estilo844"/>
      </w:pPr>
      <w:r>
        <w:t>b) Trigonal, Angular, Angular e Tetraédrica.</w:t>
      </w:r>
    </w:p>
    <w:p w:rsidR="00E639DA" w:rsidRDefault="00E639DA" w:rsidP="00E639DA">
      <w:pPr>
        <w:pStyle w:val="Estilo844"/>
      </w:pPr>
      <w:r>
        <w:t>c) Trigonal, Linear, Tetraédrica e Angular.</w:t>
      </w:r>
    </w:p>
    <w:p w:rsidR="00E639DA" w:rsidRDefault="00E639DA" w:rsidP="00E639DA">
      <w:pPr>
        <w:pStyle w:val="Estilo844"/>
      </w:pPr>
      <w:r>
        <w:t>d) Tetraédrica, Angular, Linear e Trigonal.</w:t>
      </w:r>
    </w:p>
    <w:p w:rsidR="00E639DA" w:rsidRDefault="00E639DA" w:rsidP="00E639DA">
      <w:pPr>
        <w:pStyle w:val="Estilo844"/>
      </w:pPr>
      <w:r>
        <w:t>e) nda.</w:t>
      </w:r>
    </w:p>
    <w:p w:rsidR="00E639DA" w:rsidRDefault="00E639DA" w:rsidP="00E639DA">
      <w:pPr>
        <w:pStyle w:val="Estilo847"/>
      </w:pPr>
    </w:p>
    <w:p w:rsidR="00E639DA" w:rsidRDefault="00E639DA" w:rsidP="00E639DA">
      <w:pPr>
        <w:pStyle w:val="Estilo847"/>
      </w:pPr>
      <w:r>
        <w:tab/>
      </w:r>
      <w:r>
        <w:tab/>
      </w:r>
    </w:p>
    <w:p w:rsidR="00E639DA" w:rsidRDefault="00E639DA" w:rsidP="00E639DA">
      <w:pPr>
        <w:pStyle w:val="Estilo843"/>
      </w:pPr>
      <w:r>
        <w:t xml:space="preserve"> A geometria molecular é a indicação da forma espacial que as moléculas assumem em virtude do arranjo dos átomos ligados. Assim, correlacione as fórmulas químicas presentes na coluna B com os tipos de geometrias moleculares presentes na coluna A.</w:t>
      </w:r>
    </w:p>
    <w:p w:rsidR="00E639DA" w:rsidRDefault="00E639DA" w:rsidP="00E639DA">
      <w:pPr>
        <w:pStyle w:val="Estilo847"/>
        <w:rPr>
          <w:rStyle w:val="Forte"/>
          <w:rFonts w:ascii="Helvetica" w:hAnsi="Helvetica"/>
          <w:color w:val="444444"/>
          <w:szCs w:val="26"/>
          <w:bdr w:val="none" w:sz="0" w:space="0" w:color="auto" w:frame="1"/>
        </w:rPr>
      </w:pPr>
    </w:p>
    <w:p w:rsidR="00E639DA" w:rsidRDefault="00E639DA" w:rsidP="00E639DA">
      <w:pPr>
        <w:pStyle w:val="Estilo844"/>
        <w:tabs>
          <w:tab w:val="left" w:pos="3828"/>
        </w:tabs>
        <w:rPr>
          <w:rStyle w:val="Forte"/>
          <w:rFonts w:ascii="Helvetica" w:hAnsi="Helvetica"/>
          <w:color w:val="444444"/>
          <w:szCs w:val="26"/>
          <w:bdr w:val="none" w:sz="0" w:space="0" w:color="auto" w:frame="1"/>
        </w:rPr>
      </w:pPr>
      <w:r w:rsidRPr="003B6CEA">
        <w:rPr>
          <w:rStyle w:val="Forte"/>
          <w:rFonts w:ascii="Helvetica" w:hAnsi="Helvetica"/>
          <w:color w:val="444444"/>
          <w:szCs w:val="26"/>
          <w:bdr w:val="none" w:sz="0" w:space="0" w:color="auto" w:frame="1"/>
        </w:rPr>
        <w:t>Coluna A</w:t>
      </w:r>
      <w:r>
        <w:rPr>
          <w:rStyle w:val="Forte"/>
          <w:rFonts w:ascii="Helvetica" w:hAnsi="Helvetica"/>
          <w:color w:val="444444"/>
          <w:szCs w:val="26"/>
          <w:bdr w:val="none" w:sz="0" w:space="0" w:color="auto" w:frame="1"/>
        </w:rPr>
        <w:tab/>
      </w:r>
      <w:r w:rsidRPr="003B6CEA">
        <w:rPr>
          <w:rStyle w:val="Forte"/>
          <w:rFonts w:ascii="Helvetica" w:hAnsi="Helvetica"/>
          <w:color w:val="444444"/>
          <w:szCs w:val="26"/>
          <w:bdr w:val="none" w:sz="0" w:space="0" w:color="auto" w:frame="1"/>
        </w:rPr>
        <w:t>Coluna B</w:t>
      </w:r>
    </w:p>
    <w:p w:rsidR="00E639DA" w:rsidRDefault="00E639DA" w:rsidP="00E639DA">
      <w:pPr>
        <w:pStyle w:val="Estilo844"/>
        <w:tabs>
          <w:tab w:val="left" w:pos="3828"/>
        </w:tabs>
        <w:rPr>
          <w:bdr w:val="none" w:sz="0" w:space="0" w:color="auto" w:frame="1"/>
        </w:rPr>
      </w:pPr>
      <w:r w:rsidRPr="004D110B">
        <w:t>1. Angular</w:t>
      </w:r>
      <w:r>
        <w:tab/>
      </w:r>
      <w:r w:rsidRPr="004D110B">
        <w:t xml:space="preserve">( </w:t>
      </w:r>
      <w:r>
        <w:t xml:space="preserve">  </w:t>
      </w:r>
      <w:r w:rsidRPr="004D110B">
        <w:t>) SO</w:t>
      </w:r>
      <w:r w:rsidRPr="004D110B">
        <w:rPr>
          <w:bdr w:val="none" w:sz="0" w:space="0" w:color="auto" w:frame="1"/>
        </w:rPr>
        <w:t>2</w:t>
      </w:r>
    </w:p>
    <w:p w:rsidR="00E639DA" w:rsidRDefault="00E639DA" w:rsidP="00E639DA">
      <w:pPr>
        <w:pStyle w:val="Estilo844"/>
        <w:tabs>
          <w:tab w:val="left" w:pos="3828"/>
        </w:tabs>
      </w:pPr>
      <w:r w:rsidRPr="004D110B">
        <w:t xml:space="preserve">2. Piramidal                                     </w:t>
      </w:r>
      <w:r>
        <w:t xml:space="preserve"> </w:t>
      </w:r>
      <w:r>
        <w:tab/>
      </w:r>
      <w:r w:rsidRPr="004D110B">
        <w:t xml:space="preserve">( </w:t>
      </w:r>
      <w:r>
        <w:t xml:space="preserve">  </w:t>
      </w:r>
      <w:r w:rsidRPr="004D110B">
        <w:t>) CH</w:t>
      </w:r>
      <w:r w:rsidRPr="004D110B">
        <w:rPr>
          <w:bdr w:val="none" w:sz="0" w:space="0" w:color="auto" w:frame="1"/>
        </w:rPr>
        <w:t>2</w:t>
      </w:r>
      <w:r w:rsidRPr="004D110B">
        <w:t>O</w:t>
      </w:r>
    </w:p>
    <w:p w:rsidR="00E639DA" w:rsidRDefault="00E639DA" w:rsidP="00E639DA">
      <w:pPr>
        <w:pStyle w:val="Estilo844"/>
        <w:tabs>
          <w:tab w:val="left" w:pos="3828"/>
        </w:tabs>
        <w:rPr>
          <w:bdr w:val="none" w:sz="0" w:space="0" w:color="auto" w:frame="1"/>
        </w:rPr>
      </w:pPr>
      <w:r w:rsidRPr="004D110B">
        <w:t xml:space="preserve">3. Tetraédrica                                  </w:t>
      </w:r>
      <w:r>
        <w:t xml:space="preserve"> </w:t>
      </w:r>
      <w:r>
        <w:tab/>
      </w:r>
      <w:r w:rsidRPr="004D110B">
        <w:t xml:space="preserve">( </w:t>
      </w:r>
      <w:r>
        <w:t xml:space="preserve">  </w:t>
      </w:r>
      <w:r w:rsidRPr="004D110B">
        <w:t>) PH</w:t>
      </w:r>
      <w:r w:rsidRPr="004D110B">
        <w:rPr>
          <w:bdr w:val="none" w:sz="0" w:space="0" w:color="auto" w:frame="1"/>
        </w:rPr>
        <w:t>3</w:t>
      </w:r>
    </w:p>
    <w:p w:rsidR="00E639DA" w:rsidRPr="004D110B" w:rsidRDefault="00E639DA" w:rsidP="00E639DA">
      <w:pPr>
        <w:pStyle w:val="Estilo844"/>
        <w:tabs>
          <w:tab w:val="left" w:pos="3828"/>
        </w:tabs>
      </w:pPr>
      <w:r w:rsidRPr="004D110B">
        <w:t xml:space="preserve">4. Trigonal Plana                             </w:t>
      </w:r>
      <w:r>
        <w:t xml:space="preserve">  </w:t>
      </w:r>
      <w:r>
        <w:tab/>
      </w:r>
      <w:r w:rsidRPr="004D110B">
        <w:t>(</w:t>
      </w:r>
      <w:r>
        <w:t xml:space="preserve">  </w:t>
      </w:r>
      <w:r w:rsidRPr="004D110B">
        <w:t xml:space="preserve"> ) SiH</w:t>
      </w:r>
      <w:r w:rsidRPr="004D110B">
        <w:rPr>
          <w:bdr w:val="none" w:sz="0" w:space="0" w:color="auto" w:frame="1"/>
        </w:rPr>
        <w:t>4</w:t>
      </w:r>
    </w:p>
    <w:p w:rsidR="00E639DA" w:rsidRDefault="00E639DA" w:rsidP="00E639DA">
      <w:pPr>
        <w:pStyle w:val="Estilo847"/>
      </w:pPr>
    </w:p>
    <w:p w:rsidR="00E639DA" w:rsidRDefault="00E639DA" w:rsidP="00E639DA">
      <w:pPr>
        <w:pStyle w:val="Estilo844"/>
      </w:pPr>
      <w:r>
        <w:t>A sequência correta dos números da coluna B, de cima para baixo, é</w:t>
      </w:r>
    </w:p>
    <w:p w:rsidR="00E639DA" w:rsidRDefault="00E639DA" w:rsidP="00E639DA">
      <w:pPr>
        <w:pStyle w:val="Estilo847"/>
      </w:pPr>
    </w:p>
    <w:p w:rsidR="00E639DA" w:rsidRDefault="00E639DA" w:rsidP="00E639DA">
      <w:pPr>
        <w:pStyle w:val="Estilo844"/>
      </w:pPr>
      <w:r>
        <w:t>a) 1 - 4 - 3 - 2.</w:t>
      </w:r>
    </w:p>
    <w:p w:rsidR="00E639DA" w:rsidRDefault="00E639DA" w:rsidP="00E639DA">
      <w:pPr>
        <w:pStyle w:val="Estilo844"/>
      </w:pPr>
      <w:r>
        <w:t>b) 2 - 1 - 4 - 3.</w:t>
      </w:r>
    </w:p>
    <w:p w:rsidR="00E639DA" w:rsidRDefault="00E639DA" w:rsidP="00E639DA">
      <w:pPr>
        <w:pStyle w:val="Estilo844"/>
      </w:pPr>
      <w:r>
        <w:t>c) 1 - 2 - 4 - 3.</w:t>
      </w:r>
    </w:p>
    <w:p w:rsidR="00E639DA" w:rsidRDefault="00E639DA" w:rsidP="00E639DA">
      <w:pPr>
        <w:pStyle w:val="Estilo844"/>
      </w:pPr>
      <w:r>
        <w:t>d) 3 - 4 - 1 - 2.</w:t>
      </w:r>
    </w:p>
    <w:p w:rsidR="00E639DA" w:rsidRDefault="00E639DA" w:rsidP="00E639DA">
      <w:pPr>
        <w:pStyle w:val="Estilo844"/>
      </w:pPr>
      <w:r>
        <w:t>e) 1 - 4 - 2 - 3.</w:t>
      </w:r>
    </w:p>
    <w:p w:rsidR="00E639DA" w:rsidRPr="00220DB1" w:rsidRDefault="00E639DA" w:rsidP="002C0830">
      <w:pPr>
        <w:pStyle w:val="Estilo825"/>
        <w:numPr>
          <w:ilvl w:val="0"/>
          <w:numId w:val="0"/>
        </w:numPr>
        <w:rPr>
          <w:b/>
          <w:sz w:val="16"/>
        </w:rPr>
      </w:pPr>
    </w:p>
    <w:sectPr w:rsidR="00E639DA" w:rsidRPr="00220DB1" w:rsidSect="00CA4F99">
      <w:headerReference w:type="even" r:id="rId123"/>
      <w:headerReference w:type="default" r:id="rId124"/>
      <w:footerReference w:type="even" r:id="rId125"/>
      <w:footerReference w:type="default" r:id="rId126"/>
      <w:headerReference w:type="first" r:id="rId127"/>
      <w:footerReference w:type="first" r:id="rId128"/>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E9" w:rsidRDefault="00B94DE9">
      <w:r>
        <w:separator/>
      </w:r>
    </w:p>
  </w:endnote>
  <w:endnote w:type="continuationSeparator" w:id="0">
    <w:p w:rsidR="00B94DE9" w:rsidRDefault="00B9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11A3F">
    <w:pPr>
      <w:pStyle w:val="Rodap"/>
    </w:pPr>
    <w:r>
      <w:rPr>
        <w:noProof/>
      </w:rPr>
      <mc:AlternateContent>
        <mc:Choice Requires="wps">
          <w:drawing>
            <wp:anchor distT="0" distB="0" distL="114300" distR="114300" simplePos="0" relativeHeight="251818496" behindDoc="0" locked="0" layoutInCell="1" allowOverlap="1" wp14:anchorId="38415E0D" wp14:editId="3EC1E154">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7648"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2EEE2DBB" wp14:editId="025D2D17">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B52B3" w:rsidRPr="004B52B3">
                            <w:rPr>
                              <w:b/>
                              <w:bCs/>
                              <w:noProof/>
                              <w:color w:val="FFFFFF" w:themeColor="background1"/>
                              <w:sz w:val="16"/>
                              <w:szCs w:val="32"/>
                            </w:rPr>
                            <w:t>8</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EE2DBB"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B52B3" w:rsidRPr="004B52B3">
                      <w:rPr>
                        <w:b/>
                        <w:bCs/>
                        <w:noProof/>
                        <w:color w:val="FFFFFF" w:themeColor="background1"/>
                        <w:sz w:val="16"/>
                        <w:szCs w:val="32"/>
                      </w:rPr>
                      <w:t>8</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p>
  <w:p w:rsidR="00B64142" w:rsidRDefault="00B64142" w:rsidP="00D11A3F">
    <w:pPr>
      <w:pStyle w:val="Rodap"/>
    </w:pPr>
    <w:r>
      <w:rPr>
        <w:noProof/>
      </w:rPr>
      <mc:AlternateContent>
        <mc:Choice Requires="wps">
          <w:drawing>
            <wp:anchor distT="0" distB="0" distL="114300" distR="114300" simplePos="0" relativeHeight="251821568" behindDoc="0" locked="0" layoutInCell="1" allowOverlap="1" wp14:anchorId="4B9769C7" wp14:editId="0AC1C76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68E3"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470B3ED7" wp14:editId="15768D15">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B52B3" w:rsidRPr="004B52B3">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0B3ED7"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B52B3" w:rsidRPr="004B52B3">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53504054" wp14:editId="48C0B06E">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15D2"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B64142" w:rsidRDefault="00B64142"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233D449A" wp14:editId="007D9D38">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B52B3" w:rsidRPr="004B52B3">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3D449A"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B52B3" w:rsidRPr="004B52B3">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E9" w:rsidRDefault="00B94DE9">
      <w:r>
        <w:separator/>
      </w:r>
    </w:p>
  </w:footnote>
  <w:footnote w:type="continuationSeparator" w:id="0">
    <w:p w:rsidR="00B94DE9" w:rsidRDefault="00B94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435E9C">
    <w:pPr>
      <w:pStyle w:val="Cabealho"/>
      <w:rPr>
        <w:sz w:val="10"/>
      </w:rPr>
    </w:pPr>
  </w:p>
  <w:p w:rsidR="00B64142" w:rsidRDefault="00B64142" w:rsidP="00D37E01">
    <w:pPr>
      <w:pStyle w:val="Cabealho"/>
    </w:pPr>
  </w:p>
  <w:p w:rsidR="00B64142" w:rsidRPr="00364555" w:rsidRDefault="00B64142" w:rsidP="00D37E01">
    <w:pPr>
      <w:pStyle w:val="Cabealho"/>
      <w:rPr>
        <w:sz w:val="6"/>
      </w:rPr>
    </w:pPr>
  </w:p>
  <w:p w:rsidR="00B64142" w:rsidRDefault="00B64142" w:rsidP="00435E9C">
    <w:pPr>
      <w:pStyle w:val="Cabealho"/>
      <w:rPr>
        <w:sz w:val="10"/>
      </w:rPr>
    </w:pPr>
  </w:p>
  <w:p w:rsidR="00B64142" w:rsidRDefault="00B64142" w:rsidP="00435E9C">
    <w:pPr>
      <w:pStyle w:val="Cabealho"/>
      <w:rPr>
        <w:sz w:val="10"/>
      </w:rPr>
    </w:pPr>
  </w:p>
  <w:p w:rsidR="00B64142" w:rsidRDefault="00B64142" w:rsidP="00364555">
    <w:pPr>
      <w:pStyle w:val="Cabealho"/>
    </w:pPr>
    <w:r>
      <w:rPr>
        <w:noProof/>
      </w:rPr>
      <w:drawing>
        <wp:anchor distT="0" distB="0" distL="114300" distR="114300" simplePos="0" relativeHeight="251827712" behindDoc="0" locked="0" layoutInCell="1" allowOverlap="1" wp14:anchorId="644440DE" wp14:editId="29795F3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304771CA" wp14:editId="3FE528ED">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55FDE11" wp14:editId="59D72770">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Pr="008E5645" w:rsidRDefault="00B64142" w:rsidP="00364555">
                          <w:pPr>
                            <w:jc w:val="center"/>
                            <w:rPr>
                              <w:b/>
                            </w:rPr>
                          </w:pPr>
                          <w:r w:rsidRPr="008E5645">
                            <w:rPr>
                              <w:rFonts w:ascii="Maiandra GD" w:hAnsi="Maiandra GD"/>
                              <w:b/>
                              <w14:shadow w14:blurRad="50800" w14:dist="50800" w14:dir="5400000" w14:sx="0" w14:sy="0" w14:kx="0" w14:ky="0" w14:algn="ctr">
                                <w14:srgbClr w14:val="000000">
                                  <w14:alpha w14:val="30000"/>
                                </w14:srgbClr>
                              </w14:shadow>
                            </w:rPr>
                            <w:t>FICHA DE ATIVIDADE 0</w:t>
                          </w:r>
                          <w:r w:rsidR="000E239D" w:rsidRPr="008E5645">
                            <w:rPr>
                              <w:rFonts w:ascii="Maiandra GD" w:hAnsi="Maiandra GD"/>
                              <w:b/>
                              <w14:shadow w14:blurRad="50800" w14:dist="50800" w14:dir="5400000" w14:sx="0" w14:sy="0" w14:kx="0" w14:ky="0" w14:algn="ctr">
                                <w14:srgbClr w14:val="000000">
                                  <w14:alpha w14:val="30000"/>
                                </w14:srgbClr>
                              </w14:shadow>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FDE11"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B64142" w:rsidRPr="008E5645" w:rsidRDefault="00B64142" w:rsidP="00364555">
                    <w:pPr>
                      <w:jc w:val="center"/>
                      <w:rPr>
                        <w:b/>
                      </w:rPr>
                    </w:pPr>
                    <w:r w:rsidRPr="008E5645">
                      <w:rPr>
                        <w:rFonts w:ascii="Maiandra GD" w:hAnsi="Maiandra GD"/>
                        <w:b/>
                        <w14:shadow w14:blurRad="50800" w14:dist="50800" w14:dir="5400000" w14:sx="0" w14:sy="0" w14:kx="0" w14:ky="0" w14:algn="ctr">
                          <w14:srgbClr w14:val="000000">
                            <w14:alpha w14:val="30000"/>
                          </w14:srgbClr>
                        </w14:shadow>
                      </w:rPr>
                      <w:t>FICHA DE ATIVIDADE 0</w:t>
                    </w:r>
                    <w:r w:rsidR="000E239D" w:rsidRPr="008E5645">
                      <w:rPr>
                        <w:rFonts w:ascii="Maiandra GD" w:hAnsi="Maiandra GD"/>
                        <w:b/>
                        <w14:shadow w14:blurRad="50800" w14:dist="50800" w14:dir="5400000" w14:sx="0" w14:sy="0" w14:kx="0" w14:ky="0" w14:algn="ctr">
                          <w14:srgbClr w14:val="000000">
                            <w14:alpha w14:val="30000"/>
                          </w14:srgbClr>
                        </w14:shadow>
                      </w:rPr>
                      <w:t>4</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E10D7CB" wp14:editId="573353FF">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9598"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B64142" w:rsidRDefault="00B64142"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37E01">
    <w:pPr>
      <w:pStyle w:val="Cabealho"/>
    </w:pPr>
  </w:p>
  <w:p w:rsidR="00B64142" w:rsidRPr="00364555" w:rsidRDefault="00B64142" w:rsidP="00D37E01">
    <w:pPr>
      <w:pStyle w:val="Cabealho"/>
      <w:rPr>
        <w:sz w:val="12"/>
      </w:rPr>
    </w:pPr>
  </w:p>
  <w:p w:rsidR="00B64142" w:rsidRDefault="00B64142" w:rsidP="00B3151C"/>
  <w:p w:rsidR="00B64142" w:rsidRDefault="00B64142" w:rsidP="00364555">
    <w:pPr>
      <w:pStyle w:val="Cabealho"/>
    </w:pPr>
    <w:r>
      <w:rPr>
        <w:noProof/>
      </w:rPr>
      <w:drawing>
        <wp:anchor distT="0" distB="0" distL="114300" distR="114300" simplePos="0" relativeHeight="251832832" behindDoc="0" locked="0" layoutInCell="1" allowOverlap="1" wp14:anchorId="672A41E4" wp14:editId="5B2EA304">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730AC78" wp14:editId="11552D2C">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0BB29F98" wp14:editId="5EA13CF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29F9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6AABE8A0" wp14:editId="600844B9">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AF39"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B64142" w:rsidRPr="00364555" w:rsidRDefault="00B64142"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2352" behindDoc="0" locked="0" layoutInCell="1" allowOverlap="1" wp14:anchorId="000F2358" wp14:editId="5FCB89BC">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B64142" w:rsidRPr="00314219" w:rsidRDefault="002313E5" w:rsidP="00F15F12">
                          <w:pPr>
                            <w:rPr>
                              <w:rFonts w:ascii="Maiandra GD" w:hAnsi="Maiandra GD"/>
                              <w:b/>
                              <w:sz w:val="28"/>
                              <w14:shadow w14:blurRad="50800" w14:dist="50800" w14:dir="5400000" w14:sx="0" w14:sy="0" w14:kx="0" w14:ky="0" w14:algn="ctr">
                                <w14:srgbClr w14:val="000000">
                                  <w14:alpha w14:val="30000"/>
                                </w14:srgbClr>
                              </w14:shadow>
                            </w:rPr>
                          </w:pPr>
                          <w:r w:rsidRPr="00314219">
                            <w:rPr>
                              <w:rFonts w:ascii="Maiandra GD" w:hAnsi="Maiandra GD"/>
                              <w:b/>
                              <w:sz w:val="28"/>
                              <w14:shadow w14:blurRad="50800" w14:dist="50800" w14:dir="5400000" w14:sx="0" w14:sy="0" w14:kx="0" w14:ky="0" w14:algn="ctr">
                                <w14:srgbClr w14:val="000000">
                                  <w14:alpha w14:val="30000"/>
                                </w14:srgbClr>
                              </w14:shadow>
                            </w:rPr>
                            <w:t>3</w:t>
                          </w:r>
                          <w:r w:rsidR="00B64142" w:rsidRPr="00314219">
                            <w:rPr>
                              <w:rFonts w:ascii="Maiandra GD" w:hAnsi="Maiandra GD"/>
                              <w:b/>
                              <w:sz w:val="28"/>
                              <w14:shadow w14:blurRad="50800" w14:dist="50800" w14:dir="5400000" w14:sx="0" w14:sy="0" w14:kx="0" w14:ky="0" w14:algn="ctr">
                                <w14:srgbClr w14:val="000000">
                                  <w14:alpha w14:val="30000"/>
                                </w14:srgbClr>
                              </w14:shadow>
                            </w:rPr>
                            <w:t>ª SÉRIE</w:t>
                          </w:r>
                          <w:r w:rsidR="00314219" w:rsidRPr="00314219">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B64142" w:rsidRPr="00314219"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227784" w:rsidRPr="00314219" w:rsidRDefault="00227784" w:rsidP="00EC0C31">
                          <w:pPr>
                            <w:rPr>
                              <w:rFonts w:ascii="Maiandra GD" w:hAnsi="Maiandra GD"/>
                              <w:b/>
                              <w:sz w:val="22"/>
                            </w:rPr>
                          </w:pPr>
                          <w:r w:rsidRPr="00314219">
                            <w:rPr>
                              <w:rFonts w:ascii="Maiandra GD" w:hAnsi="Maiandra GD"/>
                              <w:b/>
                              <w:sz w:val="22"/>
                            </w:rPr>
                            <w:t>BIOLOGIA/FÍSICA/QUÍMICA/</w:t>
                          </w:r>
                        </w:p>
                        <w:p w:rsidR="00B64142" w:rsidRPr="00314219" w:rsidRDefault="00227784" w:rsidP="00EC0C31">
                          <w:pPr>
                            <w:rPr>
                              <w:rFonts w:ascii="Maiandra GD" w:hAnsi="Maiandra GD"/>
                              <w:b/>
                              <w:sz w:val="22"/>
                            </w:rPr>
                          </w:pPr>
                          <w:r w:rsidRPr="00314219">
                            <w:rPr>
                              <w:rFonts w:ascii="Maiandra GD" w:hAnsi="Maiandra GD"/>
                              <w:b/>
                              <w:sz w:val="22"/>
                            </w:rPr>
                            <w:t>MATEMÁTICA</w:t>
                          </w:r>
                        </w:p>
                        <w:p w:rsidR="00B64142" w:rsidRPr="00314219" w:rsidRDefault="00B64142" w:rsidP="00EC0C31">
                          <w:pPr>
                            <w:rPr>
                              <w:rFonts w:ascii="Maiandra GD" w:hAnsi="Maiandra GD"/>
                              <w:b/>
                              <w:sz w:val="10"/>
                            </w:rPr>
                          </w:pPr>
                        </w:p>
                        <w:p w:rsidR="00B64142" w:rsidRPr="00314219" w:rsidRDefault="00B64142" w:rsidP="00EC0C31">
                          <w:pPr>
                            <w:pStyle w:val="Estilo821"/>
                            <w:rPr>
                              <w:b/>
                            </w:rPr>
                          </w:pPr>
                          <w:r w:rsidRPr="00314219">
                            <w:rPr>
                              <w:b/>
                            </w:rPr>
                            <w:t>FICHA DE ATIVIDADE 0</w:t>
                          </w:r>
                          <w:r w:rsidR="00314219" w:rsidRPr="00314219">
                            <w:rPr>
                              <w:b/>
                            </w:rPr>
                            <w:t>4</w:t>
                          </w:r>
                        </w:p>
                        <w:p w:rsidR="00B64142" w:rsidRPr="003F2A18" w:rsidRDefault="00B64142"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F2358"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B64142" w:rsidRPr="00314219" w:rsidRDefault="002313E5" w:rsidP="00F15F12">
                    <w:pPr>
                      <w:rPr>
                        <w:rFonts w:ascii="Maiandra GD" w:hAnsi="Maiandra GD"/>
                        <w:b/>
                        <w:sz w:val="28"/>
                        <w14:shadow w14:blurRad="50800" w14:dist="50800" w14:dir="5400000" w14:sx="0" w14:sy="0" w14:kx="0" w14:ky="0" w14:algn="ctr">
                          <w14:srgbClr w14:val="000000">
                            <w14:alpha w14:val="30000"/>
                          </w14:srgbClr>
                        </w14:shadow>
                      </w:rPr>
                    </w:pPr>
                    <w:r w:rsidRPr="00314219">
                      <w:rPr>
                        <w:rFonts w:ascii="Maiandra GD" w:hAnsi="Maiandra GD"/>
                        <w:b/>
                        <w:sz w:val="28"/>
                        <w14:shadow w14:blurRad="50800" w14:dist="50800" w14:dir="5400000" w14:sx="0" w14:sy="0" w14:kx="0" w14:ky="0" w14:algn="ctr">
                          <w14:srgbClr w14:val="000000">
                            <w14:alpha w14:val="30000"/>
                          </w14:srgbClr>
                        </w14:shadow>
                      </w:rPr>
                      <w:t>3</w:t>
                    </w:r>
                    <w:r w:rsidR="00B64142" w:rsidRPr="00314219">
                      <w:rPr>
                        <w:rFonts w:ascii="Maiandra GD" w:hAnsi="Maiandra GD"/>
                        <w:b/>
                        <w:sz w:val="28"/>
                        <w14:shadow w14:blurRad="50800" w14:dist="50800" w14:dir="5400000" w14:sx="0" w14:sy="0" w14:kx="0" w14:ky="0" w14:algn="ctr">
                          <w14:srgbClr w14:val="000000">
                            <w14:alpha w14:val="30000"/>
                          </w14:srgbClr>
                        </w14:shadow>
                      </w:rPr>
                      <w:t>ª SÉRIE</w:t>
                    </w:r>
                    <w:r w:rsidR="00314219" w:rsidRPr="00314219">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B64142" w:rsidRPr="00314219"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227784" w:rsidRPr="00314219" w:rsidRDefault="00227784" w:rsidP="00EC0C31">
                    <w:pPr>
                      <w:rPr>
                        <w:rFonts w:ascii="Maiandra GD" w:hAnsi="Maiandra GD"/>
                        <w:b/>
                        <w:sz w:val="22"/>
                      </w:rPr>
                    </w:pPr>
                    <w:r w:rsidRPr="00314219">
                      <w:rPr>
                        <w:rFonts w:ascii="Maiandra GD" w:hAnsi="Maiandra GD"/>
                        <w:b/>
                        <w:sz w:val="22"/>
                      </w:rPr>
                      <w:t>BIOLOGIA/FÍSICA/QUÍMICA/</w:t>
                    </w:r>
                  </w:p>
                  <w:p w:rsidR="00B64142" w:rsidRPr="00314219" w:rsidRDefault="00227784" w:rsidP="00EC0C31">
                    <w:pPr>
                      <w:rPr>
                        <w:rFonts w:ascii="Maiandra GD" w:hAnsi="Maiandra GD"/>
                        <w:b/>
                        <w:sz w:val="22"/>
                      </w:rPr>
                    </w:pPr>
                    <w:r w:rsidRPr="00314219">
                      <w:rPr>
                        <w:rFonts w:ascii="Maiandra GD" w:hAnsi="Maiandra GD"/>
                        <w:b/>
                        <w:sz w:val="22"/>
                      </w:rPr>
                      <w:t>MATEMÁTICA</w:t>
                    </w:r>
                  </w:p>
                  <w:p w:rsidR="00B64142" w:rsidRPr="00314219" w:rsidRDefault="00B64142" w:rsidP="00EC0C31">
                    <w:pPr>
                      <w:rPr>
                        <w:rFonts w:ascii="Maiandra GD" w:hAnsi="Maiandra GD"/>
                        <w:b/>
                        <w:sz w:val="10"/>
                      </w:rPr>
                    </w:pPr>
                  </w:p>
                  <w:p w:rsidR="00B64142" w:rsidRPr="00314219" w:rsidRDefault="00B64142" w:rsidP="00EC0C31">
                    <w:pPr>
                      <w:pStyle w:val="Estilo821"/>
                      <w:rPr>
                        <w:b/>
                      </w:rPr>
                    </w:pPr>
                    <w:r w:rsidRPr="00314219">
                      <w:rPr>
                        <w:b/>
                      </w:rPr>
                      <w:t>FICHA DE ATIVIDADE 0</w:t>
                    </w:r>
                    <w:r w:rsidR="00314219" w:rsidRPr="00314219">
                      <w:rPr>
                        <w:b/>
                      </w:rPr>
                      <w:t>4</w:t>
                    </w:r>
                  </w:p>
                  <w:p w:rsidR="00B64142" w:rsidRPr="003F2A18" w:rsidRDefault="00B64142"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1E6FD5EE" wp14:editId="436ECA6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0C579B13" wp14:editId="17E4F09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142" w:rsidRDefault="00B64142" w:rsidP="00F15F12">
    <w:pPr>
      <w:pStyle w:val="Cabealho"/>
    </w:pPr>
    <w:r>
      <w:rPr>
        <w:noProof/>
      </w:rPr>
      <mc:AlternateContent>
        <mc:Choice Requires="wps">
          <w:drawing>
            <wp:anchor distT="0" distB="0" distL="114300" distR="114300" simplePos="0" relativeHeight="251809280" behindDoc="0" locked="0" layoutInCell="1" allowOverlap="1" wp14:anchorId="44EE6550" wp14:editId="08B17818">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5F568"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B64142" w:rsidRDefault="00B64142" w:rsidP="00F15F12">
    <w:pPr>
      <w:pStyle w:val="Cabealho"/>
    </w:pPr>
  </w:p>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1328" behindDoc="0" locked="0" layoutInCell="1" allowOverlap="1" wp14:anchorId="1B58F5E1" wp14:editId="3EDD8551">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F5E1"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B64142" w:rsidRDefault="00B64142" w:rsidP="00F15F12">
    <w:pPr>
      <w:pStyle w:val="Cabealho"/>
    </w:pPr>
  </w:p>
  <w:p w:rsidR="00B64142" w:rsidRPr="00140576" w:rsidRDefault="00B64142" w:rsidP="00F15F12">
    <w:pPr>
      <w:pStyle w:val="Cabealho"/>
      <w:rPr>
        <w:sz w:val="10"/>
      </w:rPr>
    </w:pPr>
  </w:p>
  <w:p w:rsidR="00B64142" w:rsidRPr="00140576" w:rsidRDefault="00B64142" w:rsidP="00140576">
    <w:pPr>
      <w:pBdr>
        <w:top w:val="thinThickSmallGap" w:sz="24" w:space="1" w:color="00B0F0"/>
      </w:pBdr>
      <w:rPr>
        <w:sz w:val="2"/>
      </w:rPr>
    </w:pPr>
  </w:p>
  <w:p w:rsidR="00B64142" w:rsidRDefault="00B64142">
    <w:pPr>
      <w:rPr>
        <w:sz w:val="4"/>
      </w:rPr>
    </w:pPr>
  </w:p>
  <w:p w:rsidR="00B64142" w:rsidRPr="00D11A3F" w:rsidRDefault="00B64142">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9A61CB"/>
    <w:multiLevelType w:val="hybridMultilevel"/>
    <w:tmpl w:val="01649EFE"/>
    <w:lvl w:ilvl="0" w:tplc="FFFFFFFF">
      <w:start w:val="1"/>
      <w:numFmt w:val="lowerLetter"/>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934FCD"/>
    <w:multiLevelType w:val="hybridMultilevel"/>
    <w:tmpl w:val="747C4756"/>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625F80"/>
    <w:multiLevelType w:val="hybridMultilevel"/>
    <w:tmpl w:val="E74CCA50"/>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6893AFF"/>
    <w:multiLevelType w:val="hybridMultilevel"/>
    <w:tmpl w:val="A718E454"/>
    <w:lvl w:ilvl="0" w:tplc="10748350">
      <w:start w:val="1"/>
      <w:numFmt w:val="decimal"/>
      <w:pStyle w:val="Estilo804"/>
      <w:lvlText w:val="%1)"/>
      <w:lvlJc w:val="left"/>
      <w:pPr>
        <w:ind w:left="644" w:hanging="360"/>
      </w:pPr>
      <w:rPr>
        <w:b/>
        <w:sz w:val="18"/>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7">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9">
    <w:nsid w:val="58AE5965"/>
    <w:multiLevelType w:val="hybridMultilevel"/>
    <w:tmpl w:val="6DC49492"/>
    <w:lvl w:ilvl="0" w:tplc="FFFFFFFF">
      <w:start w:val="1"/>
      <w:numFmt w:val="lowerLetter"/>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nsid w:val="5E1F24A2"/>
    <w:multiLevelType w:val="hybridMultilevel"/>
    <w:tmpl w:val="4E28B0B0"/>
    <w:lvl w:ilvl="0" w:tplc="FFFFFFFF">
      <w:start w:val="1"/>
      <w:numFmt w:val="lowerLetter"/>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7">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9">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400502"/>
    <w:multiLevelType w:val="hybridMultilevel"/>
    <w:tmpl w:val="9BC69C9A"/>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7"/>
  </w:num>
  <w:num w:numId="3">
    <w:abstractNumId w:val="4"/>
  </w:num>
  <w:num w:numId="4">
    <w:abstractNumId w:val="28"/>
  </w:num>
  <w:num w:numId="5">
    <w:abstractNumId w:val="42"/>
  </w:num>
  <w:num w:numId="6">
    <w:abstractNumId w:val="3"/>
  </w:num>
  <w:num w:numId="7">
    <w:abstractNumId w:val="44"/>
  </w:num>
  <w:num w:numId="8">
    <w:abstractNumId w:val="13"/>
  </w:num>
  <w:num w:numId="9">
    <w:abstractNumId w:val="12"/>
  </w:num>
  <w:num w:numId="10">
    <w:abstractNumId w:val="41"/>
  </w:num>
  <w:num w:numId="11">
    <w:abstractNumId w:val="6"/>
  </w:num>
  <w:num w:numId="12">
    <w:abstractNumId w:val="20"/>
  </w:num>
  <w:num w:numId="13">
    <w:abstractNumId w:val="21"/>
  </w:num>
  <w:num w:numId="14">
    <w:abstractNumId w:val="32"/>
  </w:num>
  <w:num w:numId="15">
    <w:abstractNumId w:val="34"/>
  </w:num>
  <w:num w:numId="16">
    <w:abstractNumId w:val="26"/>
  </w:num>
  <w:num w:numId="17">
    <w:abstractNumId w:val="37"/>
  </w:num>
  <w:num w:numId="18">
    <w:abstractNumId w:val="14"/>
  </w:num>
  <w:num w:numId="19">
    <w:abstractNumId w:val="25"/>
  </w:num>
  <w:num w:numId="20">
    <w:abstractNumId w:val="31"/>
  </w:num>
  <w:num w:numId="21">
    <w:abstractNumId w:val="2"/>
  </w:num>
  <w:num w:numId="22">
    <w:abstractNumId w:val="19"/>
  </w:num>
  <w:num w:numId="23">
    <w:abstractNumId w:val="15"/>
  </w:num>
  <w:num w:numId="24">
    <w:abstractNumId w:val="35"/>
  </w:num>
  <w:num w:numId="25">
    <w:abstractNumId w:val="36"/>
  </w:num>
  <w:num w:numId="26">
    <w:abstractNumId w:val="0"/>
  </w:num>
  <w:num w:numId="27">
    <w:abstractNumId w:val="8"/>
  </w:num>
  <w:num w:numId="28">
    <w:abstractNumId w:val="30"/>
  </w:num>
  <w:num w:numId="29">
    <w:abstractNumId w:val="39"/>
  </w:num>
  <w:num w:numId="30">
    <w:abstractNumId w:val="43"/>
  </w:num>
  <w:num w:numId="31">
    <w:abstractNumId w:val="16"/>
  </w:num>
  <w:num w:numId="32">
    <w:abstractNumId w:val="1"/>
  </w:num>
  <w:num w:numId="33">
    <w:abstractNumId w:val="22"/>
  </w:num>
  <w:num w:numId="34">
    <w:abstractNumId w:val="11"/>
  </w:num>
  <w:num w:numId="35">
    <w:abstractNumId w:val="23"/>
  </w:num>
  <w:num w:numId="36">
    <w:abstractNumId w:val="38"/>
  </w:num>
  <w:num w:numId="37">
    <w:abstractNumId w:val="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9"/>
  </w:num>
  <w:num w:numId="46">
    <w:abstractNumId w:val="33"/>
  </w:num>
  <w:num w:numId="47">
    <w:abstractNumId w:val="7"/>
  </w:num>
  <w:num w:numId="48">
    <w:abstractNumId w:val="40"/>
  </w:num>
  <w:num w:numId="49">
    <w:abstractNumId w:val="10"/>
  </w:num>
  <w:num w:numId="50">
    <w:abstractNumId w:val="17"/>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2C4C"/>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4EC"/>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4DD2"/>
    <w:rsid w:val="000C7A08"/>
    <w:rsid w:val="000D1042"/>
    <w:rsid w:val="000D22BD"/>
    <w:rsid w:val="000D4564"/>
    <w:rsid w:val="000D47D9"/>
    <w:rsid w:val="000D75C5"/>
    <w:rsid w:val="000D7805"/>
    <w:rsid w:val="000D7EA2"/>
    <w:rsid w:val="000E0361"/>
    <w:rsid w:val="000E0663"/>
    <w:rsid w:val="000E06F7"/>
    <w:rsid w:val="000E1923"/>
    <w:rsid w:val="000E1B9C"/>
    <w:rsid w:val="000E239D"/>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1F9A"/>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0CE"/>
    <w:rsid w:val="00123971"/>
    <w:rsid w:val="00123F38"/>
    <w:rsid w:val="00124300"/>
    <w:rsid w:val="00125B9A"/>
    <w:rsid w:val="0012676D"/>
    <w:rsid w:val="001269CA"/>
    <w:rsid w:val="001273AA"/>
    <w:rsid w:val="0012773D"/>
    <w:rsid w:val="00127A9A"/>
    <w:rsid w:val="00131B82"/>
    <w:rsid w:val="00131BD6"/>
    <w:rsid w:val="00132E24"/>
    <w:rsid w:val="001340F6"/>
    <w:rsid w:val="00134A94"/>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353"/>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0DB1"/>
    <w:rsid w:val="00221F8C"/>
    <w:rsid w:val="00222D84"/>
    <w:rsid w:val="00222EAE"/>
    <w:rsid w:val="00223BAC"/>
    <w:rsid w:val="0022469B"/>
    <w:rsid w:val="0022481E"/>
    <w:rsid w:val="00224BCF"/>
    <w:rsid w:val="00224DEE"/>
    <w:rsid w:val="0022506C"/>
    <w:rsid w:val="00225D1B"/>
    <w:rsid w:val="0022696A"/>
    <w:rsid w:val="00226BDC"/>
    <w:rsid w:val="00227784"/>
    <w:rsid w:val="00227954"/>
    <w:rsid w:val="002313E5"/>
    <w:rsid w:val="00233C11"/>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4F93"/>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7E6"/>
    <w:rsid w:val="002A4995"/>
    <w:rsid w:val="002A5CDC"/>
    <w:rsid w:val="002A6F46"/>
    <w:rsid w:val="002A7156"/>
    <w:rsid w:val="002B02F5"/>
    <w:rsid w:val="002B0333"/>
    <w:rsid w:val="002B0850"/>
    <w:rsid w:val="002B2734"/>
    <w:rsid w:val="002B29FA"/>
    <w:rsid w:val="002B42E1"/>
    <w:rsid w:val="002B44DD"/>
    <w:rsid w:val="002B4775"/>
    <w:rsid w:val="002B4EB7"/>
    <w:rsid w:val="002B63A2"/>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219"/>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10BB"/>
    <w:rsid w:val="00334491"/>
    <w:rsid w:val="0033513C"/>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478"/>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64D"/>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66DE"/>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52B3"/>
    <w:rsid w:val="004B6361"/>
    <w:rsid w:val="004B64FC"/>
    <w:rsid w:val="004B6609"/>
    <w:rsid w:val="004B77BD"/>
    <w:rsid w:val="004B7805"/>
    <w:rsid w:val="004C0F51"/>
    <w:rsid w:val="004C2E30"/>
    <w:rsid w:val="004C35C2"/>
    <w:rsid w:val="004C439C"/>
    <w:rsid w:val="004C4C37"/>
    <w:rsid w:val="004C5B11"/>
    <w:rsid w:val="004C5D61"/>
    <w:rsid w:val="004C5EB1"/>
    <w:rsid w:val="004C6FEB"/>
    <w:rsid w:val="004C76D0"/>
    <w:rsid w:val="004D1CAE"/>
    <w:rsid w:val="004D20EC"/>
    <w:rsid w:val="004D2B20"/>
    <w:rsid w:val="004D3598"/>
    <w:rsid w:val="004D3830"/>
    <w:rsid w:val="004D4E1B"/>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4CE"/>
    <w:rsid w:val="00507B30"/>
    <w:rsid w:val="0051034F"/>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5517"/>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2A6"/>
    <w:rsid w:val="00582956"/>
    <w:rsid w:val="00583F44"/>
    <w:rsid w:val="00584467"/>
    <w:rsid w:val="00584D62"/>
    <w:rsid w:val="005871F8"/>
    <w:rsid w:val="0059049B"/>
    <w:rsid w:val="0059144A"/>
    <w:rsid w:val="00591AB6"/>
    <w:rsid w:val="005938E2"/>
    <w:rsid w:val="00593CC8"/>
    <w:rsid w:val="00593F2C"/>
    <w:rsid w:val="0059422C"/>
    <w:rsid w:val="00594DD1"/>
    <w:rsid w:val="00596ECE"/>
    <w:rsid w:val="005A1DC0"/>
    <w:rsid w:val="005A28BA"/>
    <w:rsid w:val="005A41C9"/>
    <w:rsid w:val="005A6D7B"/>
    <w:rsid w:val="005A6F3D"/>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B8C"/>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22C"/>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029"/>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962"/>
    <w:rsid w:val="00747F04"/>
    <w:rsid w:val="007500AD"/>
    <w:rsid w:val="0075066A"/>
    <w:rsid w:val="00750AB4"/>
    <w:rsid w:val="0075225C"/>
    <w:rsid w:val="0075410D"/>
    <w:rsid w:val="00754610"/>
    <w:rsid w:val="00754EE0"/>
    <w:rsid w:val="007559EA"/>
    <w:rsid w:val="00755F54"/>
    <w:rsid w:val="00756232"/>
    <w:rsid w:val="00756D2D"/>
    <w:rsid w:val="0076021B"/>
    <w:rsid w:val="007605F2"/>
    <w:rsid w:val="0076121F"/>
    <w:rsid w:val="007619C2"/>
    <w:rsid w:val="007623A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5C0D"/>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211"/>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016C"/>
    <w:rsid w:val="008E127F"/>
    <w:rsid w:val="008E16CD"/>
    <w:rsid w:val="008E2B48"/>
    <w:rsid w:val="008E373E"/>
    <w:rsid w:val="008E40CB"/>
    <w:rsid w:val="008E5645"/>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2B1"/>
    <w:rsid w:val="009F5C39"/>
    <w:rsid w:val="00A00675"/>
    <w:rsid w:val="00A00C6E"/>
    <w:rsid w:val="00A01AFA"/>
    <w:rsid w:val="00A0207E"/>
    <w:rsid w:val="00A0222B"/>
    <w:rsid w:val="00A02C79"/>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5477"/>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45A"/>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47A"/>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34D"/>
    <w:rsid w:val="00B56680"/>
    <w:rsid w:val="00B60574"/>
    <w:rsid w:val="00B605D2"/>
    <w:rsid w:val="00B609B0"/>
    <w:rsid w:val="00B61353"/>
    <w:rsid w:val="00B622B7"/>
    <w:rsid w:val="00B62BF1"/>
    <w:rsid w:val="00B6303A"/>
    <w:rsid w:val="00B63595"/>
    <w:rsid w:val="00B63ED4"/>
    <w:rsid w:val="00B64142"/>
    <w:rsid w:val="00B65556"/>
    <w:rsid w:val="00B65928"/>
    <w:rsid w:val="00B65AE6"/>
    <w:rsid w:val="00B661A4"/>
    <w:rsid w:val="00B670DA"/>
    <w:rsid w:val="00B6774C"/>
    <w:rsid w:val="00B67B49"/>
    <w:rsid w:val="00B67D46"/>
    <w:rsid w:val="00B70905"/>
    <w:rsid w:val="00B70C5B"/>
    <w:rsid w:val="00B70CEA"/>
    <w:rsid w:val="00B711E2"/>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DE9"/>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894"/>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77A2B"/>
    <w:rsid w:val="00C80888"/>
    <w:rsid w:val="00C809F9"/>
    <w:rsid w:val="00C81C28"/>
    <w:rsid w:val="00C825AB"/>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22F0"/>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AF9"/>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3856"/>
    <w:rsid w:val="00D14392"/>
    <w:rsid w:val="00D1492F"/>
    <w:rsid w:val="00D15574"/>
    <w:rsid w:val="00D15ACF"/>
    <w:rsid w:val="00D15FAA"/>
    <w:rsid w:val="00D17E94"/>
    <w:rsid w:val="00D20E2E"/>
    <w:rsid w:val="00D21542"/>
    <w:rsid w:val="00D22277"/>
    <w:rsid w:val="00D226D2"/>
    <w:rsid w:val="00D22CE8"/>
    <w:rsid w:val="00D22DFC"/>
    <w:rsid w:val="00D23ECE"/>
    <w:rsid w:val="00D24C56"/>
    <w:rsid w:val="00D24D80"/>
    <w:rsid w:val="00D25325"/>
    <w:rsid w:val="00D2541C"/>
    <w:rsid w:val="00D25929"/>
    <w:rsid w:val="00D26B63"/>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66ED"/>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0E0A"/>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9D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288D"/>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E7C2E"/>
    <w:rsid w:val="00EF04AC"/>
    <w:rsid w:val="00EF066C"/>
    <w:rsid w:val="00EF1009"/>
    <w:rsid w:val="00EF15FD"/>
    <w:rsid w:val="00EF16F5"/>
    <w:rsid w:val="00EF1AC9"/>
    <w:rsid w:val="00EF2C28"/>
    <w:rsid w:val="00EF3446"/>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116"/>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1596"/>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656"/>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C37DC390-5C75-4632-AD92-6CB20BCD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2"/>
    <w:link w:val="Estilo845Char"/>
    <w:qFormat/>
    <w:rsid w:val="000564EC"/>
    <w:pPr>
      <w:ind w:left="0"/>
    </w:pPr>
    <w:rPr>
      <w:lang w:val="es-ES"/>
    </w:rPr>
  </w:style>
  <w:style w:type="paragraph" w:customStyle="1" w:styleId="Estilo846">
    <w:name w:val="Estilo846"/>
    <w:basedOn w:val="Estilo845"/>
    <w:link w:val="Estilo846Char"/>
    <w:qFormat/>
    <w:rsid w:val="00847211"/>
    <w:pPr>
      <w:pBdr>
        <w:between w:val="none" w:sz="0" w:space="0" w:color="auto"/>
        <w:bar w:val="none" w:sz="0" w:color="auto"/>
      </w:pBdr>
    </w:pPr>
  </w:style>
  <w:style w:type="character" w:customStyle="1" w:styleId="Estilo845Char">
    <w:name w:val="Estilo845 Char"/>
    <w:basedOn w:val="Estilo842Char"/>
    <w:link w:val="Estilo845"/>
    <w:rsid w:val="000564EC"/>
    <w:rPr>
      <w:rFonts w:ascii="Arial" w:eastAsiaTheme="minorHAnsi" w:hAnsi="Arial" w:cs="Arial"/>
      <w:sz w:val="14"/>
      <w:szCs w:val="14"/>
      <w:lang w:val="es-ES" w:eastAsia="en-US"/>
    </w:rPr>
  </w:style>
  <w:style w:type="character" w:customStyle="1" w:styleId="Estilo846Char">
    <w:name w:val="Estilo846 Char"/>
    <w:basedOn w:val="Estilo845Char"/>
    <w:link w:val="Estilo846"/>
    <w:rsid w:val="00847211"/>
    <w:rPr>
      <w:rFonts w:ascii="Arial" w:eastAsiaTheme="minorHAnsi" w:hAnsi="Arial" w:cs="Arial"/>
      <w:sz w:val="14"/>
      <w:szCs w:val="14"/>
      <w:lang w:val="es-ES" w:eastAsia="en-US"/>
    </w:rPr>
  </w:style>
  <w:style w:type="paragraph" w:customStyle="1" w:styleId="wpproquizquestionlistitem">
    <w:name w:val="wpproquiz_questionlistitem"/>
    <w:basedOn w:val="Normal"/>
    <w:rsid w:val="00220DB1"/>
    <w:pPr>
      <w:spacing w:before="100" w:beforeAutospacing="1" w:after="100" w:afterAutospacing="1"/>
    </w:pPr>
    <w:rPr>
      <w:rFonts w:eastAsiaTheme="minorEastAsia"/>
    </w:rPr>
  </w:style>
  <w:style w:type="paragraph" w:customStyle="1" w:styleId="wpproquizlistitem">
    <w:name w:val="wpproquiz_listitem"/>
    <w:basedOn w:val="Normal"/>
    <w:rsid w:val="00220DB1"/>
    <w:pPr>
      <w:spacing w:before="100" w:beforeAutospacing="1" w:after="100" w:afterAutospacing="1"/>
    </w:pPr>
    <w:rPr>
      <w:rFonts w:eastAsiaTheme="minorEastAsia"/>
    </w:rPr>
  </w:style>
  <w:style w:type="paragraph" w:customStyle="1" w:styleId="Estilo847">
    <w:name w:val="Estilo847"/>
    <w:basedOn w:val="Normal"/>
    <w:link w:val="Estilo847Char"/>
    <w:qFormat/>
    <w:rsid w:val="00220DB1"/>
    <w:pPr>
      <w:jc w:val="right"/>
    </w:pPr>
    <w:rPr>
      <w:rFonts w:ascii="Arial" w:hAnsi="Arial" w:cs="Arial"/>
      <w:sz w:val="14"/>
    </w:rPr>
  </w:style>
  <w:style w:type="paragraph" w:customStyle="1" w:styleId="Estilo848">
    <w:name w:val="Estilo848"/>
    <w:basedOn w:val="NormalWeb"/>
    <w:link w:val="Estilo848Char"/>
    <w:qFormat/>
    <w:rsid w:val="00EB288D"/>
    <w:pPr>
      <w:ind w:left="284" w:right="141"/>
      <w:jc w:val="both"/>
    </w:pPr>
    <w:rPr>
      <w:rFonts w:ascii="Arial" w:hAnsi="Arial" w:cs="Arial"/>
      <w:sz w:val="18"/>
      <w:szCs w:val="18"/>
    </w:rPr>
  </w:style>
  <w:style w:type="character" w:customStyle="1" w:styleId="Estilo847Char">
    <w:name w:val="Estilo847 Char"/>
    <w:basedOn w:val="Tipodeletrapredefinidodopargrafo"/>
    <w:link w:val="Estilo847"/>
    <w:rsid w:val="00220DB1"/>
    <w:rPr>
      <w:rFonts w:ascii="Arial" w:hAnsi="Arial" w:cs="Arial"/>
      <w:sz w:val="14"/>
      <w:szCs w:val="24"/>
    </w:rPr>
  </w:style>
  <w:style w:type="character" w:customStyle="1" w:styleId="Estilo848Char">
    <w:name w:val="Estilo848 Char"/>
    <w:basedOn w:val="NormalWebCarter"/>
    <w:link w:val="Estilo848"/>
    <w:rsid w:val="00EB288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oleObject" Target="embeddings/oleObject3.bin"/><Relationship Id="rId42" Type="http://schemas.openxmlformats.org/officeDocument/2006/relationships/oleObject" Target="embeddings/oleObject13.bin"/><Relationship Id="rId47" Type="http://schemas.openxmlformats.org/officeDocument/2006/relationships/image" Target="media/image22.wmf"/><Relationship Id="rId63" Type="http://schemas.openxmlformats.org/officeDocument/2006/relationships/oleObject" Target="embeddings/oleObject23.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6.bin"/><Relationship Id="rId112" Type="http://schemas.openxmlformats.org/officeDocument/2006/relationships/image" Target="media/image55.wmf"/><Relationship Id="rId16" Type="http://schemas.openxmlformats.org/officeDocument/2006/relationships/oleObject" Target="embeddings/oleObject1.bin"/><Relationship Id="rId107" Type="http://schemas.openxmlformats.org/officeDocument/2006/relationships/oleObject" Target="embeddings/oleObject45.bin"/><Relationship Id="rId11" Type="http://schemas.openxmlformats.org/officeDocument/2006/relationships/image" Target="http://www.fisicapaidegua.com/questoes/imagens/q59_unifesp_2006.jpg" TargetMode="External"/><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1.bin"/><Relationship Id="rId102" Type="http://schemas.openxmlformats.org/officeDocument/2006/relationships/image" Target="media/image50.wmf"/><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39.bin"/><Relationship Id="rId22" Type="http://schemas.openxmlformats.org/officeDocument/2006/relationships/image" Target="media/image9.wmf"/><Relationship Id="rId27" Type="http://schemas.openxmlformats.org/officeDocument/2006/relationships/oleObject" Target="embeddings/oleObject6.bin"/><Relationship Id="rId43" Type="http://schemas.openxmlformats.org/officeDocument/2006/relationships/image" Target="media/image20.wmf"/><Relationship Id="rId48" Type="http://schemas.openxmlformats.org/officeDocument/2006/relationships/oleObject" Target="embeddings/oleObject16.bin"/><Relationship Id="rId64" Type="http://schemas.openxmlformats.org/officeDocument/2006/relationships/image" Target="media/image31.wmf"/><Relationship Id="rId69" Type="http://schemas.openxmlformats.org/officeDocument/2006/relationships/oleObject" Target="embeddings/oleObject26.bin"/><Relationship Id="rId113" Type="http://schemas.openxmlformats.org/officeDocument/2006/relationships/oleObject" Target="embeddings/oleObject48.bin"/><Relationship Id="rId118" Type="http://schemas.openxmlformats.org/officeDocument/2006/relationships/image" Target="media/image58.wmf"/><Relationship Id="rId80" Type="http://schemas.openxmlformats.org/officeDocument/2006/relationships/image" Target="media/image39.wmf"/><Relationship Id="rId85" Type="http://schemas.openxmlformats.org/officeDocument/2006/relationships/oleObject" Target="embeddings/oleObject34.bin"/><Relationship Id="rId12" Type="http://schemas.openxmlformats.org/officeDocument/2006/relationships/image" Target="media/image3.jpeg"/><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1.bin"/><Relationship Id="rId59" Type="http://schemas.openxmlformats.org/officeDocument/2006/relationships/oleObject" Target="embeddings/oleObject21.bin"/><Relationship Id="rId103" Type="http://schemas.openxmlformats.org/officeDocument/2006/relationships/oleObject" Target="embeddings/oleObject43.bin"/><Relationship Id="rId108" Type="http://schemas.openxmlformats.org/officeDocument/2006/relationships/image" Target="media/image53.wmf"/><Relationship Id="rId124" Type="http://schemas.openxmlformats.org/officeDocument/2006/relationships/header" Target="header2.xml"/><Relationship Id="rId129" Type="http://schemas.openxmlformats.org/officeDocument/2006/relationships/fontTable" Target="fontTable.xml"/><Relationship Id="rId54" Type="http://schemas.openxmlformats.org/officeDocument/2006/relationships/oleObject" Target="embeddings/oleObject19.bin"/><Relationship Id="rId70" Type="http://schemas.openxmlformats.org/officeDocument/2006/relationships/image" Target="media/image34.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6.wmf"/><Relationship Id="rId119" Type="http://schemas.openxmlformats.org/officeDocument/2006/relationships/oleObject" Target="embeddings/oleObject51.bin"/><Relationship Id="rId44" Type="http://schemas.openxmlformats.org/officeDocument/2006/relationships/oleObject" Target="embeddings/oleObject14.bin"/><Relationship Id="rId60" Type="http://schemas.openxmlformats.org/officeDocument/2006/relationships/image" Target="media/image29.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image" Target="media/image42.wmf"/><Relationship Id="rId130" Type="http://schemas.openxmlformats.org/officeDocument/2006/relationships/theme" Target="theme/theme1.xml"/><Relationship Id="rId13" Type="http://schemas.openxmlformats.org/officeDocument/2006/relationships/image" Target="http://www.fisicapaidegua.com/questoes/imagens/q47_unesp_2008.jpg" TargetMode="External"/><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46.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0.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0.wmf"/><Relationship Id="rId40" Type="http://schemas.openxmlformats.org/officeDocument/2006/relationships/oleObject" Target="embeddings/oleObject12.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5.bin"/><Relationship Id="rId110" Type="http://schemas.openxmlformats.org/officeDocument/2006/relationships/image" Target="media/image54.wmf"/><Relationship Id="rId115" Type="http://schemas.openxmlformats.org/officeDocument/2006/relationships/oleObject" Target="embeddings/oleObject49.bin"/><Relationship Id="rId61" Type="http://schemas.openxmlformats.org/officeDocument/2006/relationships/oleObject" Target="embeddings/oleObject22.bin"/><Relationship Id="rId82" Type="http://schemas.openxmlformats.org/officeDocument/2006/relationships/image" Target="media/image40.wmf"/><Relationship Id="rId19" Type="http://schemas.openxmlformats.org/officeDocument/2006/relationships/oleObject" Target="embeddings/oleObject2.bin"/><Relationship Id="rId14" Type="http://schemas.openxmlformats.org/officeDocument/2006/relationships/image" Target="media/image4.e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oleObject" Target="embeddings/oleObject20.bin"/><Relationship Id="rId77" Type="http://schemas.openxmlformats.org/officeDocument/2006/relationships/oleObject" Target="embeddings/oleObject30.bin"/><Relationship Id="rId100" Type="http://schemas.openxmlformats.org/officeDocument/2006/relationships/image" Target="media/image49.wmf"/><Relationship Id="rId105" Type="http://schemas.openxmlformats.org/officeDocument/2006/relationships/oleObject" Target="embeddings/oleObject44.bin"/><Relationship Id="rId12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38.bin"/><Relationship Id="rId98" Type="http://schemas.openxmlformats.org/officeDocument/2006/relationships/image" Target="media/image48.wmf"/><Relationship Id="rId121" Type="http://schemas.openxmlformats.org/officeDocument/2006/relationships/oleObject" Target="embeddings/oleObject52.bin"/><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oleObject" Target="embeddings/oleObject15.bin"/><Relationship Id="rId67" Type="http://schemas.openxmlformats.org/officeDocument/2006/relationships/oleObject" Target="embeddings/oleObject25.bin"/><Relationship Id="rId116" Type="http://schemas.openxmlformats.org/officeDocument/2006/relationships/image" Target="media/image57.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3.bin"/><Relationship Id="rId88" Type="http://schemas.openxmlformats.org/officeDocument/2006/relationships/image" Target="media/image43.wmf"/><Relationship Id="rId111" Type="http://schemas.openxmlformats.org/officeDocument/2006/relationships/oleObject" Target="embeddings/oleObject47.bin"/><Relationship Id="rId15" Type="http://schemas.openxmlformats.org/officeDocument/2006/relationships/image" Target="media/image5.wmf"/><Relationship Id="rId36" Type="http://schemas.openxmlformats.org/officeDocument/2006/relationships/oleObject" Target="embeddings/oleObject10.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header" Target="header3.xml"/><Relationship Id="rId10" Type="http://schemas.openxmlformats.org/officeDocument/2006/relationships/image" Target="media/image2.jpeg"/><Relationship Id="rId31" Type="http://schemas.openxmlformats.org/officeDocument/2006/relationships/oleObject" Target="embeddings/oleObject8.bin"/><Relationship Id="rId52" Type="http://schemas.openxmlformats.org/officeDocument/2006/relationships/oleObject" Target="embeddings/oleObject18.bin"/><Relationship Id="rId73" Type="http://schemas.openxmlformats.org/officeDocument/2006/relationships/oleObject" Target="embeddings/oleObject28.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http://www.fisicapaidegua.com/questoes/imagens/q55_unifesp_2009.jpg" TargetMode="External"/><Relationship Id="rId26" Type="http://schemas.openxmlformats.org/officeDocument/2006/relationships/image" Target="media/image11.wmf"/></Relationships>
</file>

<file path=word/_rels/footer1.xml.rels><?xml version="1.0" encoding="UTF-8" standalone="yes"?>
<Relationships xmlns="http://schemas.openxmlformats.org/package/2006/relationships"><Relationship Id="rId2" Type="http://schemas.openxmlformats.org/officeDocument/2006/relationships/image" Target="media/image63.jpeg"/><Relationship Id="rId1" Type="http://schemas.openxmlformats.org/officeDocument/2006/relationships/image" Target="media/image62.jpeg"/></Relationships>
</file>

<file path=word/_rels/footer2.xml.rels><?xml version="1.0" encoding="UTF-8" standalone="yes"?>
<Relationships xmlns="http://schemas.openxmlformats.org/package/2006/relationships"><Relationship Id="rId2" Type="http://schemas.openxmlformats.org/officeDocument/2006/relationships/image" Target="media/image63.jpeg"/><Relationship Id="rId1" Type="http://schemas.openxmlformats.org/officeDocument/2006/relationships/image" Target="media/image62.jpeg"/></Relationships>
</file>

<file path=word/_rels/footer3.xml.rels><?xml version="1.0" encoding="UTF-8" standalone="yes"?>
<Relationships xmlns="http://schemas.openxmlformats.org/package/2006/relationships"><Relationship Id="rId2" Type="http://schemas.openxmlformats.org/officeDocument/2006/relationships/image" Target="media/image63.jpeg"/><Relationship Id="rId1" Type="http://schemas.openxmlformats.org/officeDocument/2006/relationships/image" Target="media/image62.jpeg"/></Relationships>
</file>

<file path=word/_rels/header1.xml.rels><?xml version="1.0" encoding="UTF-8" standalone="yes"?>
<Relationships xmlns="http://schemas.openxmlformats.org/package/2006/relationships"><Relationship Id="rId3" Type="http://schemas.openxmlformats.org/officeDocument/2006/relationships/image" Target="media/image63.jpeg"/><Relationship Id="rId2" Type="http://schemas.openxmlformats.org/officeDocument/2006/relationships/image" Target="media/image62.jpeg"/><Relationship Id="rId1" Type="http://schemas.openxmlformats.org/officeDocument/2006/relationships/image" Target="media/image61.jpeg"/></Relationships>
</file>

<file path=word/_rels/header2.xml.rels><?xml version="1.0" encoding="UTF-8" standalone="yes"?>
<Relationships xmlns="http://schemas.openxmlformats.org/package/2006/relationships"><Relationship Id="rId3" Type="http://schemas.openxmlformats.org/officeDocument/2006/relationships/image" Target="media/image63.jpeg"/><Relationship Id="rId2" Type="http://schemas.openxmlformats.org/officeDocument/2006/relationships/image" Target="media/image62.jpeg"/><Relationship Id="rId1" Type="http://schemas.openxmlformats.org/officeDocument/2006/relationships/image" Target="media/image61.jpeg"/></Relationships>
</file>

<file path=word/_rels/header3.xml.rels><?xml version="1.0" encoding="UTF-8" standalone="yes"?>
<Relationships xmlns="http://schemas.openxmlformats.org/package/2006/relationships"><Relationship Id="rId3" Type="http://schemas.openxmlformats.org/officeDocument/2006/relationships/image" Target="media/image62.jpeg"/><Relationship Id="rId2" Type="http://schemas.openxmlformats.org/officeDocument/2006/relationships/image" Target="media/image64.jpg"/><Relationship Id="rId1" Type="http://schemas.openxmlformats.org/officeDocument/2006/relationships/image" Target="media/image61.jpeg"/><Relationship Id="rId4" Type="http://schemas.openxmlformats.org/officeDocument/2006/relationships/image" Target="media/image6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5FE6-6D11-4EEC-BD28-F09B67D3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3040</Words>
  <Characters>16419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33</cp:revision>
  <cp:lastPrinted>2020-03-20T22:10:00Z</cp:lastPrinted>
  <dcterms:created xsi:type="dcterms:W3CDTF">2020-04-09T17:46:00Z</dcterms:created>
  <dcterms:modified xsi:type="dcterms:W3CDTF">2020-04-12T23:00:00Z</dcterms:modified>
</cp:coreProperties>
</file>