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Default="00D4343D" w:rsidP="00421E1E">
      <w:pPr>
        <w:pStyle w:val="Estilo825"/>
        <w:numPr>
          <w:ilvl w:val="0"/>
          <w:numId w:val="0"/>
        </w:numPr>
        <w:rPr>
          <w:sz w:val="2"/>
        </w:rPr>
      </w:pPr>
    </w:p>
    <w:p w:rsidR="00E348C8" w:rsidRDefault="00E348C8" w:rsidP="00421E1E">
      <w:pPr>
        <w:pStyle w:val="Estilo825"/>
        <w:numPr>
          <w:ilvl w:val="0"/>
          <w:numId w:val="0"/>
        </w:numPr>
        <w:rPr>
          <w:sz w:val="2"/>
        </w:rPr>
      </w:pPr>
    </w:p>
    <w:p w:rsidR="00E348C8" w:rsidRPr="00453440" w:rsidRDefault="00E348C8" w:rsidP="00421E1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453440" w:rsidRDefault="00AC68FB" w:rsidP="00421E1E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453440" w:rsidRPr="00453440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453440" w:rsidRDefault="00AC68FB" w:rsidP="00421E1E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453440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453440"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 w:rsidRPr="00453440"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AC68FB" w:rsidRPr="00453440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453440" w:rsidRDefault="00AC68FB" w:rsidP="00421E1E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453440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764D53" w:rsidRPr="00453440" w:rsidRDefault="002E62D3" w:rsidP="00421E1E">
      <w:pPr>
        <w:pStyle w:val="Estilo840"/>
      </w:pPr>
      <w:bookmarkStart w:id="0" w:name="_GoBack"/>
      <w:bookmarkEnd w:id="0"/>
      <w:r>
        <w:t>LITER</w:t>
      </w:r>
      <w:r w:rsidR="009736F3">
        <w:t>A</w:t>
      </w:r>
      <w:r>
        <w:t>TURA</w:t>
      </w:r>
      <w:r w:rsidR="00FF23C9">
        <w:t xml:space="preserve"> – ALINE MELO – ROMANTISMO 3ª GERAÇÃO</w:t>
      </w:r>
    </w:p>
    <w:p w:rsidR="00764D53" w:rsidRDefault="00764D53" w:rsidP="00421E1E">
      <w:pPr>
        <w:pStyle w:val="Estilo825"/>
        <w:numPr>
          <w:ilvl w:val="0"/>
          <w:numId w:val="0"/>
        </w:numPr>
      </w:pPr>
    </w:p>
    <w:p w:rsidR="002E62D3" w:rsidRPr="002E62D3" w:rsidRDefault="002E62D3" w:rsidP="002E62D3">
      <w:pPr>
        <w:pStyle w:val="Estilo843"/>
      </w:pPr>
      <w:r w:rsidRPr="002E62D3">
        <w:t>A terceira geração do romantismo possui características marcantes que se relacionam com o momento histórico, político e social e por tais motivos</w:t>
      </w: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Pr="002E62D3" w:rsidRDefault="002E62D3" w:rsidP="002E62D3">
      <w:pPr>
        <w:pStyle w:val="Estilo844"/>
      </w:pPr>
      <w:r w:rsidRPr="002E62D3">
        <w:t xml:space="preserve">a) </w:t>
      </w:r>
      <w:r>
        <w:tab/>
      </w:r>
      <w:r w:rsidRPr="002E62D3">
        <w:t>é conhecida também com byroniana ou ultrarromântica por possuir uma visão pessimista e decadente da vida e da sociedade. Possui como características o sofrimento amoroso, a valorização da morte, a tristeza, a melancolia e o misticismo.</w:t>
      </w:r>
    </w:p>
    <w:p w:rsidR="002E62D3" w:rsidRPr="002E62D3" w:rsidRDefault="002E62D3" w:rsidP="002E62D3">
      <w:pPr>
        <w:pStyle w:val="Estilo844"/>
      </w:pPr>
      <w:r w:rsidRPr="002E62D3">
        <w:t xml:space="preserve">b) </w:t>
      </w:r>
      <w:r>
        <w:tab/>
      </w:r>
      <w:r w:rsidRPr="002E62D3">
        <w:t>é conhecida também como condoreira. Possui como marca poética a denúncia das desigualdades sociais e a defesa da liberdade.</w:t>
      </w:r>
    </w:p>
    <w:p w:rsidR="002E62D3" w:rsidRPr="002E62D3" w:rsidRDefault="002E62D3" w:rsidP="002E62D3">
      <w:pPr>
        <w:pStyle w:val="Estilo844"/>
      </w:pPr>
      <w:r w:rsidRPr="002E62D3">
        <w:t xml:space="preserve">c) </w:t>
      </w:r>
      <w:r>
        <w:tab/>
      </w:r>
      <w:r w:rsidRPr="002E62D3">
        <w:t>é conhecida também como nacionalista ou indianista. O foco poético está na natureza tropical, no patriotismo, nos eventos históricos e no indígena brasileiro.</w:t>
      </w:r>
    </w:p>
    <w:p w:rsidR="002E62D3" w:rsidRPr="002E62D3" w:rsidRDefault="002E62D3" w:rsidP="002E62D3">
      <w:pPr>
        <w:pStyle w:val="Estilo844"/>
      </w:pPr>
      <w:r w:rsidRPr="002E62D3">
        <w:t xml:space="preserve">d) </w:t>
      </w:r>
      <w:r>
        <w:tab/>
      </w:r>
      <w:r w:rsidRPr="002E62D3">
        <w:t>traz traços do Parnasianismo, em virtude das abordagens feitas e da estrutura textual desses autores.</w:t>
      </w:r>
    </w:p>
    <w:p w:rsidR="002E62D3" w:rsidRPr="002E62D3" w:rsidRDefault="002E62D3" w:rsidP="002E62D3">
      <w:pPr>
        <w:pStyle w:val="Estilo844"/>
      </w:pPr>
      <w:r w:rsidRPr="002E62D3">
        <w:t xml:space="preserve">e) </w:t>
      </w:r>
      <w:r>
        <w:tab/>
      </w:r>
      <w:r w:rsidRPr="002E62D3">
        <w:t>representa os desejos de toda uma sociedade, inconformada com a condição vivida pelos escravos negros no país.</w:t>
      </w: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Pr="002E62D3" w:rsidRDefault="002E62D3" w:rsidP="002E62D3">
      <w:pPr>
        <w:pStyle w:val="Estilo843"/>
      </w:pPr>
      <w:r w:rsidRPr="002E62D3">
        <w:t xml:space="preserve"> </w:t>
      </w:r>
    </w:p>
    <w:p w:rsidR="002E62D3" w:rsidRDefault="002E62D3" w:rsidP="002E62D3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2E62D3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O navio negreiro</w:t>
      </w:r>
    </w:p>
    <w:tbl>
      <w:tblPr>
        <w:tblStyle w:val="Tabelacomgrelh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2874"/>
      </w:tblGrid>
      <w:tr w:rsidR="002E62D3" w:rsidTr="002E62D3">
        <w:tc>
          <w:tcPr>
            <w:tcW w:w="3363" w:type="dxa"/>
          </w:tcPr>
          <w:p w:rsidR="002E62D3" w:rsidRPr="002E62D3" w:rsidRDefault="002E62D3" w:rsidP="002E62D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2D3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V</w:t>
            </w:r>
          </w:p>
          <w:p w:rsidR="002E62D3" w:rsidRPr="002E62D3" w:rsidRDefault="002E62D3" w:rsidP="002E62D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Senhor Deus dos desgraçados!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Dizei-me vós, Senhor Deus!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Se é loucura... se é verdade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Tanto horror perante os céus?!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Ó mar, por que não apagas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Co'a esponja de tuas vagas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De teu manto este borrão?...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Astros! noites! tempestades!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Rolai das imensidades!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Varrei os mares, tufão!</w:t>
            </w:r>
          </w:p>
          <w:p w:rsidR="002E62D3" w:rsidRDefault="002E62D3" w:rsidP="002E62D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Quem são estes desgraçados</w:t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br/>
              <w:t>Que não encontram em vós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Mais que o rir calmo da turba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Que excita a fúria do algoz?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Quem são? Se a estrela se cala,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Se a vaga à pressa resvala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Como um cúmplice fugaz,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Perante a noite confusa...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Dize-o tu, severa Musa,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Musa libérrima, audaz!...</w:t>
            </w:r>
          </w:p>
        </w:tc>
        <w:tc>
          <w:tcPr>
            <w:tcW w:w="2874" w:type="dxa"/>
          </w:tcPr>
          <w:p w:rsidR="002E62D3" w:rsidRPr="002E62D3" w:rsidRDefault="002E62D3" w:rsidP="002E62D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São os filhos do deserto,</w:t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br/>
              <w:t>Onde a terra esposa a luz.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Onde vive em campo aberto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A tribo dos homens nus...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São os guerreiros ousados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Que com os tigres mosqueados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Combatem na solidão.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Ontem simples, fortes, bravos.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Hoje míseros escravos,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Sem luz, sem ar, sem razão. . .</w:t>
            </w:r>
          </w:p>
          <w:p w:rsidR="002E62D3" w:rsidRDefault="002E62D3" w:rsidP="002E62D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São mulheres desgraçadas,</w:t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br/>
              <w:t>Como Agar o foi também.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Que sedentas, alquebradas,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De longe... bem longe vêm...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Trazendo com tíbios passos,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Filhos e algemas nos braços,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N'alma — lágrimas e fel...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Como Agar sofrendo tanto,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Que nem o leite de pranto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Têm que dar para Ismael.</w:t>
            </w:r>
            <w:r w:rsidRPr="002E62D3">
              <w:rPr>
                <w:rFonts w:ascii="Arial" w:hAnsi="Arial" w:cs="Arial"/>
                <w:sz w:val="18"/>
                <w:szCs w:val="18"/>
              </w:rPr>
              <w:br/>
            </w:r>
            <w:r w:rsidRPr="002E62D3">
              <w:rPr>
                <w:rFonts w:ascii="Arial" w:hAnsi="Arial" w:cs="Arial"/>
                <w:i/>
                <w:iCs/>
                <w:sz w:val="18"/>
                <w:szCs w:val="18"/>
                <w:bdr w:val="none" w:sz="0" w:space="0" w:color="auto" w:frame="1"/>
              </w:rPr>
              <w:t>(...)</w:t>
            </w:r>
          </w:p>
        </w:tc>
      </w:tr>
    </w:tbl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2E62D3" w:rsidRPr="002E62D3" w:rsidRDefault="002E62D3" w:rsidP="002E62D3">
      <w:pPr>
        <w:pStyle w:val="Estilo846"/>
      </w:pPr>
      <w:r w:rsidRPr="002E62D3">
        <w:t>O trecho do poema de Castro Alves “O Navio Negreiro”, poeta da terceira geração do romantismo, expõe</w:t>
      </w: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Pr="002E62D3" w:rsidRDefault="002E62D3" w:rsidP="002E62D3">
      <w:pPr>
        <w:pStyle w:val="Estilo844"/>
      </w:pPr>
      <w:r w:rsidRPr="002E62D3">
        <w:t xml:space="preserve">a) </w:t>
      </w:r>
      <w:r>
        <w:tab/>
      </w:r>
      <w:r w:rsidRPr="002E62D3">
        <w:t>um eu lírico que expressa um sentimento de revolta à escravidão e ao tráfico de seres humanos.</w:t>
      </w:r>
    </w:p>
    <w:p w:rsidR="002E62D3" w:rsidRPr="002E62D3" w:rsidRDefault="002E62D3" w:rsidP="002E62D3">
      <w:pPr>
        <w:pStyle w:val="Estilo844"/>
      </w:pPr>
      <w:r w:rsidRPr="002E62D3">
        <w:t xml:space="preserve">b)  </w:t>
      </w:r>
      <w:r>
        <w:tab/>
      </w:r>
      <w:r w:rsidRPr="002E62D3">
        <w:t>uma crítica ao comportamento submisso dos escravos.</w:t>
      </w:r>
    </w:p>
    <w:p w:rsidR="002E62D3" w:rsidRPr="002E62D3" w:rsidRDefault="002E62D3" w:rsidP="002E62D3">
      <w:pPr>
        <w:pStyle w:val="Estilo844"/>
      </w:pPr>
      <w:r w:rsidRPr="002E62D3">
        <w:t xml:space="preserve">c) </w:t>
      </w:r>
      <w:r>
        <w:tab/>
      </w:r>
      <w:r w:rsidRPr="002E62D3">
        <w:t>que Castro Alves foi um poeta que se destacou por meio da denúncia social, expressa em seus poemas, tal qual Gonçalves Dias.</w:t>
      </w:r>
    </w:p>
    <w:p w:rsidR="002E62D3" w:rsidRPr="002E62D3" w:rsidRDefault="002E62D3" w:rsidP="002E62D3">
      <w:pPr>
        <w:pStyle w:val="Estilo844"/>
      </w:pPr>
      <w:r w:rsidRPr="002E62D3">
        <w:t xml:space="preserve">d) </w:t>
      </w:r>
      <w:r>
        <w:tab/>
      </w:r>
      <w:r w:rsidRPr="002E62D3">
        <w:t>que poema épico “O Navio Negreiro” é marcado pelo pessimismo, a revolta e o valor da morte, algumas características da terceira geração do Romantismo.</w:t>
      </w:r>
    </w:p>
    <w:p w:rsidR="002E62D3" w:rsidRPr="002E62D3" w:rsidRDefault="002E62D3" w:rsidP="002E62D3">
      <w:pPr>
        <w:pStyle w:val="Estilo844"/>
      </w:pPr>
      <w:r w:rsidRPr="002E62D3">
        <w:t xml:space="preserve">e) </w:t>
      </w:r>
      <w:r>
        <w:tab/>
      </w:r>
      <w:r w:rsidRPr="002E62D3">
        <w:t>o sentimento nacionalista está presente no poema ao apresentar uma idealização do Brasil por alguém que está exilado.</w:t>
      </w:r>
    </w:p>
    <w:p w:rsidR="002E62D3" w:rsidRP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Pr="002E62D3" w:rsidRDefault="002E62D3" w:rsidP="002E62D3">
      <w:pPr>
        <w:pStyle w:val="Estilo843"/>
      </w:pP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O GONDOLEIRO DO AMOR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Dama-negra</w:t>
      </w:r>
      <w:r w:rsidRPr="002E62D3">
        <w:rPr>
          <w:rFonts w:ascii="Arial" w:hAnsi="Arial" w:cs="Arial"/>
          <w:sz w:val="18"/>
          <w:szCs w:val="18"/>
        </w:rPr>
        <w:br/>
        <w:t>Teus olhos são negros, negros,</w:t>
      </w:r>
      <w:r w:rsidRPr="002E62D3">
        <w:rPr>
          <w:rFonts w:ascii="Arial" w:hAnsi="Arial" w:cs="Arial"/>
          <w:sz w:val="18"/>
          <w:szCs w:val="18"/>
        </w:rPr>
        <w:br/>
        <w:t>Como as noites sem luar...</w:t>
      </w:r>
      <w:r w:rsidRPr="002E62D3">
        <w:rPr>
          <w:rFonts w:ascii="Arial" w:hAnsi="Arial" w:cs="Arial"/>
          <w:sz w:val="18"/>
          <w:szCs w:val="18"/>
        </w:rPr>
        <w:br/>
        <w:t>São ardentes, são profundos,</w:t>
      </w:r>
      <w:r w:rsidRPr="002E62D3">
        <w:rPr>
          <w:rFonts w:ascii="Arial" w:hAnsi="Arial" w:cs="Arial"/>
          <w:sz w:val="18"/>
          <w:szCs w:val="18"/>
        </w:rPr>
        <w:br/>
        <w:t>Como o negrume do mar;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Sobre o barco dos amores,</w:t>
      </w:r>
      <w:r w:rsidRPr="002E62D3">
        <w:rPr>
          <w:rFonts w:ascii="Arial" w:hAnsi="Arial" w:cs="Arial"/>
          <w:sz w:val="18"/>
          <w:szCs w:val="18"/>
        </w:rPr>
        <w:br/>
        <w:t>Da vida boiando à flor,</w:t>
      </w:r>
      <w:r w:rsidRPr="002E62D3">
        <w:rPr>
          <w:rFonts w:ascii="Arial" w:hAnsi="Arial" w:cs="Arial"/>
          <w:sz w:val="18"/>
          <w:szCs w:val="18"/>
        </w:rPr>
        <w:br/>
        <w:t>Douram teus olhos a fronte</w:t>
      </w:r>
      <w:r w:rsidRPr="002E62D3">
        <w:rPr>
          <w:rFonts w:ascii="Arial" w:hAnsi="Arial" w:cs="Arial"/>
          <w:sz w:val="18"/>
          <w:szCs w:val="18"/>
        </w:rPr>
        <w:br/>
        <w:t>do Gondoleiro do amor.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Tua voz é a cavatina</w:t>
      </w:r>
      <w:r w:rsidRPr="002E62D3">
        <w:rPr>
          <w:rFonts w:ascii="Arial" w:hAnsi="Arial" w:cs="Arial"/>
          <w:sz w:val="18"/>
          <w:szCs w:val="18"/>
        </w:rPr>
        <w:br/>
        <w:t>Dos palácios de Sorrento,</w:t>
      </w:r>
      <w:r w:rsidRPr="002E62D3">
        <w:rPr>
          <w:rFonts w:ascii="Arial" w:hAnsi="Arial" w:cs="Arial"/>
          <w:sz w:val="18"/>
          <w:szCs w:val="18"/>
        </w:rPr>
        <w:br/>
        <w:t>Quando a praia beija a vaga,</w:t>
      </w:r>
      <w:r w:rsidRPr="002E62D3">
        <w:rPr>
          <w:rFonts w:ascii="Arial" w:hAnsi="Arial" w:cs="Arial"/>
          <w:sz w:val="18"/>
          <w:szCs w:val="18"/>
        </w:rPr>
        <w:br/>
        <w:t>Quando a vaga beija o vento;</w:t>
      </w:r>
      <w:r w:rsidRPr="002E62D3">
        <w:rPr>
          <w:rFonts w:ascii="Arial" w:hAnsi="Arial" w:cs="Arial"/>
          <w:sz w:val="18"/>
          <w:szCs w:val="18"/>
        </w:rPr>
        <w:br/>
        <w:t>E como em noites de Itália,</w:t>
      </w:r>
      <w:r w:rsidRPr="002E62D3">
        <w:rPr>
          <w:rFonts w:ascii="Arial" w:hAnsi="Arial" w:cs="Arial"/>
          <w:sz w:val="18"/>
          <w:szCs w:val="18"/>
        </w:rPr>
        <w:br/>
        <w:t>Ama um canto o pescador,</w:t>
      </w:r>
      <w:r w:rsidRPr="002E62D3">
        <w:rPr>
          <w:rFonts w:ascii="Arial" w:hAnsi="Arial" w:cs="Arial"/>
          <w:sz w:val="18"/>
          <w:szCs w:val="18"/>
        </w:rPr>
        <w:br/>
        <w:t>Bebe a harmonia em teus cantos</w:t>
      </w:r>
      <w:r w:rsidRPr="002E62D3">
        <w:rPr>
          <w:rFonts w:ascii="Arial" w:hAnsi="Arial" w:cs="Arial"/>
          <w:sz w:val="18"/>
          <w:szCs w:val="18"/>
        </w:rPr>
        <w:br/>
        <w:t>O Gondoleiro do amor.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Teu sorriso é uma aurora,</w:t>
      </w:r>
      <w:r w:rsidRPr="002E62D3">
        <w:rPr>
          <w:rFonts w:ascii="Arial" w:hAnsi="Arial" w:cs="Arial"/>
          <w:sz w:val="18"/>
          <w:szCs w:val="18"/>
        </w:rPr>
        <w:br/>
        <w:t>Que o horizonte enrubesceu,</w:t>
      </w:r>
      <w:r w:rsidRPr="002E62D3">
        <w:rPr>
          <w:rFonts w:ascii="Arial" w:hAnsi="Arial" w:cs="Arial"/>
          <w:sz w:val="18"/>
          <w:szCs w:val="18"/>
        </w:rPr>
        <w:br/>
        <w:t>Rosa aberta com o biquinho</w:t>
      </w:r>
      <w:r w:rsidRPr="002E62D3">
        <w:rPr>
          <w:rFonts w:ascii="Arial" w:hAnsi="Arial" w:cs="Arial"/>
          <w:sz w:val="18"/>
          <w:szCs w:val="18"/>
        </w:rPr>
        <w:br/>
        <w:t>Das aves rubras do céu.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Nas tempestades da vida</w:t>
      </w:r>
      <w:r w:rsidRPr="002E62D3">
        <w:rPr>
          <w:rFonts w:ascii="Arial" w:hAnsi="Arial" w:cs="Arial"/>
          <w:sz w:val="18"/>
          <w:szCs w:val="18"/>
        </w:rPr>
        <w:br/>
        <w:t>Das rajadas no furor,</w:t>
      </w:r>
      <w:r w:rsidRPr="002E62D3">
        <w:rPr>
          <w:rFonts w:ascii="Arial" w:hAnsi="Arial" w:cs="Arial"/>
          <w:sz w:val="18"/>
          <w:szCs w:val="18"/>
        </w:rPr>
        <w:br/>
        <w:t>Foi-se a noite, tem auroras</w:t>
      </w:r>
      <w:r w:rsidRPr="002E62D3">
        <w:rPr>
          <w:rFonts w:ascii="Arial" w:hAnsi="Arial" w:cs="Arial"/>
          <w:sz w:val="18"/>
          <w:szCs w:val="18"/>
        </w:rPr>
        <w:br/>
        <w:t>O Gondoleiro do amor.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Teu seio é vaga dourada</w:t>
      </w:r>
      <w:r w:rsidRPr="002E62D3">
        <w:rPr>
          <w:rFonts w:ascii="Arial" w:hAnsi="Arial" w:cs="Arial"/>
          <w:sz w:val="18"/>
          <w:szCs w:val="18"/>
        </w:rPr>
        <w:br/>
        <w:t>Ao tíbio clarão da lua,</w:t>
      </w:r>
      <w:r w:rsidRPr="002E62D3">
        <w:rPr>
          <w:rFonts w:ascii="Arial" w:hAnsi="Arial" w:cs="Arial"/>
          <w:sz w:val="18"/>
          <w:szCs w:val="18"/>
        </w:rPr>
        <w:br/>
        <w:t>Que, ao murmúrio das volúpias,</w:t>
      </w:r>
      <w:r w:rsidRPr="002E62D3">
        <w:rPr>
          <w:rFonts w:ascii="Arial" w:hAnsi="Arial" w:cs="Arial"/>
          <w:sz w:val="18"/>
          <w:szCs w:val="18"/>
        </w:rPr>
        <w:br/>
        <w:t>Arqueja, palpita nua;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Como é doce, em pensamento,</w:t>
      </w:r>
      <w:r w:rsidRPr="002E62D3">
        <w:rPr>
          <w:rFonts w:ascii="Arial" w:hAnsi="Arial" w:cs="Arial"/>
          <w:sz w:val="18"/>
          <w:szCs w:val="18"/>
        </w:rPr>
        <w:br/>
        <w:t>Do teu colo no langor</w:t>
      </w:r>
      <w:r w:rsidRPr="002E62D3">
        <w:rPr>
          <w:rFonts w:ascii="Arial" w:hAnsi="Arial" w:cs="Arial"/>
          <w:sz w:val="18"/>
          <w:szCs w:val="18"/>
        </w:rPr>
        <w:br/>
        <w:t>Vogar, naufragar, perder-se</w:t>
      </w:r>
      <w:r w:rsidRPr="002E62D3">
        <w:rPr>
          <w:rFonts w:ascii="Arial" w:hAnsi="Arial" w:cs="Arial"/>
          <w:sz w:val="18"/>
          <w:szCs w:val="18"/>
        </w:rPr>
        <w:br/>
        <w:t>O Gondoleiro do amor!?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Teu amor na treva é - um astro,</w:t>
      </w:r>
      <w:r w:rsidRPr="002E62D3">
        <w:rPr>
          <w:rFonts w:ascii="Arial" w:hAnsi="Arial" w:cs="Arial"/>
          <w:sz w:val="18"/>
          <w:szCs w:val="18"/>
        </w:rPr>
        <w:br/>
        <w:t>No silêncio uma canção,</w:t>
      </w:r>
      <w:r w:rsidRPr="002E62D3">
        <w:rPr>
          <w:rFonts w:ascii="Arial" w:hAnsi="Arial" w:cs="Arial"/>
          <w:sz w:val="18"/>
          <w:szCs w:val="18"/>
        </w:rPr>
        <w:br/>
        <w:t>É brisa - nas calmarias,</w:t>
      </w:r>
      <w:r w:rsidRPr="002E62D3">
        <w:rPr>
          <w:rFonts w:ascii="Arial" w:hAnsi="Arial" w:cs="Arial"/>
          <w:sz w:val="18"/>
          <w:szCs w:val="18"/>
        </w:rPr>
        <w:br/>
        <w:t>É abrigo - no tufão;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Por isso eu te amo querida,</w:t>
      </w:r>
      <w:r w:rsidRPr="002E62D3">
        <w:rPr>
          <w:rFonts w:ascii="Arial" w:hAnsi="Arial" w:cs="Arial"/>
          <w:sz w:val="18"/>
          <w:szCs w:val="18"/>
        </w:rPr>
        <w:br/>
        <w:t>Quer no prazer, quer na dor...</w:t>
      </w:r>
      <w:r w:rsidRPr="002E62D3">
        <w:rPr>
          <w:rFonts w:ascii="Arial" w:hAnsi="Arial" w:cs="Arial"/>
          <w:sz w:val="18"/>
          <w:szCs w:val="18"/>
        </w:rPr>
        <w:br/>
        <w:t>Rosa! Canto! Sombra! Estrela!</w:t>
      </w:r>
      <w:r w:rsidRPr="002E62D3">
        <w:rPr>
          <w:rFonts w:ascii="Arial" w:hAnsi="Arial" w:cs="Arial"/>
          <w:sz w:val="18"/>
          <w:szCs w:val="18"/>
        </w:rPr>
        <w:br/>
        <w:t>Do Gondoleiro do amor.</w:t>
      </w:r>
    </w:p>
    <w:p w:rsidR="002E62D3" w:rsidRPr="002E62D3" w:rsidRDefault="002E62D3" w:rsidP="002E62D3">
      <w:pPr>
        <w:pStyle w:val="Estilo845"/>
        <w:jc w:val="center"/>
        <w:rPr>
          <w:bdr w:val="none" w:sz="0" w:space="0" w:color="auto" w:frame="1"/>
        </w:rPr>
      </w:pPr>
      <w:r w:rsidRPr="002E62D3">
        <w:rPr>
          <w:bdr w:val="none" w:sz="0" w:space="0" w:color="auto" w:frame="1"/>
        </w:rPr>
        <w:t>ALVES, Castro. Poesias completas de Castro Alves.</w:t>
      </w:r>
    </w:p>
    <w:p w:rsidR="002E62D3" w:rsidRPr="002E62D3" w:rsidRDefault="002E62D3" w:rsidP="002E62D3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</w:pPr>
    </w:p>
    <w:p w:rsidR="002E62D3" w:rsidRPr="002E62D3" w:rsidRDefault="002E62D3" w:rsidP="002E62D3">
      <w:pPr>
        <w:pStyle w:val="Estilo846"/>
      </w:pPr>
      <w:r w:rsidRPr="002E62D3">
        <w:rPr>
          <w:bdr w:val="none" w:sz="0" w:space="0" w:color="auto" w:frame="1"/>
        </w:rPr>
        <w:t>A poesia de Castro Alves vai além de sua produção abolicionista, apesar de ser o grande referencial de sua obra. No que se refere à lírica amorosa, é marcada por elementos como</w:t>
      </w: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Pr="002E62D3" w:rsidRDefault="002E62D3" w:rsidP="002E62D3">
      <w:pPr>
        <w:pStyle w:val="Estilo844"/>
      </w:pPr>
      <w:r w:rsidRPr="002E62D3">
        <w:t xml:space="preserve">a) </w:t>
      </w:r>
      <w:r>
        <w:tab/>
      </w:r>
      <w:r w:rsidRPr="002E62D3">
        <w:t>a presença de um sensualismo por meio de uma descrição de uma mulher real, concreta, com características típicas da mulher. Além disso, o amor é expresso de forma real, concreto e possível de ser vivido e realizado.</w:t>
      </w:r>
    </w:p>
    <w:p w:rsidR="002E62D3" w:rsidRPr="002E62D3" w:rsidRDefault="002E62D3" w:rsidP="002E62D3">
      <w:pPr>
        <w:pStyle w:val="Estilo844"/>
      </w:pPr>
      <w:r w:rsidRPr="002E62D3">
        <w:t xml:space="preserve">b) </w:t>
      </w:r>
      <w:r>
        <w:tab/>
      </w:r>
      <w:r w:rsidRPr="002E62D3">
        <w:t>a visão dos românticos era impregnada de um olhar pessoal sobre a realidade, que era descrita de forma idealizada. Isso também se aplicava à pátria. O sentimento nacionalista de um país recém-independente era expresso de forma exagerada, uma vez que eram exaltados apenas os aspectos positivos da pátria.</w:t>
      </w:r>
    </w:p>
    <w:p w:rsidR="002E62D3" w:rsidRPr="002E62D3" w:rsidRDefault="002E62D3" w:rsidP="002E62D3">
      <w:pPr>
        <w:pStyle w:val="Estilo844"/>
      </w:pPr>
      <w:r w:rsidRPr="002E62D3">
        <w:t xml:space="preserve">c) </w:t>
      </w:r>
      <w:r>
        <w:tab/>
      </w:r>
      <w:r w:rsidRPr="002E62D3">
        <w:t>o pessimismo presente no poema era conhecido como “mal do século”, no qual o artista achava impossível realizar seus desejos. Há a presença de tédio, morbidez, sofrimento, pessimismo, negativismo, satanismo, masoquismo, cinismo e autodestruição.</w:t>
      </w:r>
    </w:p>
    <w:p w:rsidR="002E62D3" w:rsidRPr="002E62D3" w:rsidRDefault="002E62D3" w:rsidP="002E62D3">
      <w:pPr>
        <w:pStyle w:val="Estilo844"/>
      </w:pPr>
      <w:r w:rsidRPr="002E62D3">
        <w:t xml:space="preserve">d) </w:t>
      </w:r>
      <w:r>
        <w:tab/>
      </w:r>
      <w:r w:rsidRPr="002E62D3">
        <w:t xml:space="preserve">o descritivismo exagerado, marca das obras realistas, fonte de inspiração do poeta para suas produções. </w:t>
      </w:r>
    </w:p>
    <w:p w:rsidR="002E62D3" w:rsidRPr="002E62D3" w:rsidRDefault="002E62D3" w:rsidP="002E62D3">
      <w:pPr>
        <w:pStyle w:val="Estilo844"/>
      </w:pPr>
      <w:r w:rsidRPr="002E62D3">
        <w:t xml:space="preserve">e) </w:t>
      </w:r>
      <w:r>
        <w:tab/>
      </w:r>
      <w:r w:rsidRPr="002E62D3">
        <w:t>rebuscamento linguístico, haja vista o texto parnasiano estar mais próximo da produção romântica desse período.</w:t>
      </w: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Default="002E62D3" w:rsidP="002E62D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E62D3" w:rsidRPr="002E62D3" w:rsidRDefault="002E62D3" w:rsidP="002E62D3">
      <w:pPr>
        <w:pStyle w:val="Estilo843"/>
      </w:pPr>
    </w:p>
    <w:p w:rsidR="002E62D3" w:rsidRPr="002E62D3" w:rsidRDefault="002E62D3" w:rsidP="002E62D3">
      <w:pPr>
        <w:pStyle w:val="NormalWeb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 xml:space="preserve">4. </w:t>
      </w:r>
      <w:r w:rsidRPr="002E62D3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Navio Negreiro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Castro Alves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Era um sonho dantesco... O tombadilho</w:t>
      </w:r>
      <w:r w:rsidRPr="002E62D3">
        <w:rPr>
          <w:rFonts w:ascii="Arial" w:hAnsi="Arial" w:cs="Arial"/>
          <w:sz w:val="18"/>
          <w:szCs w:val="18"/>
        </w:rPr>
        <w:br/>
        <w:t>Que das luzernas avermelha o brilho,</w:t>
      </w:r>
      <w:r w:rsidRPr="002E62D3">
        <w:rPr>
          <w:rFonts w:ascii="Arial" w:hAnsi="Arial" w:cs="Arial"/>
          <w:sz w:val="18"/>
          <w:szCs w:val="18"/>
        </w:rPr>
        <w:br/>
        <w:t>Em sangue a se banhar.</w:t>
      </w:r>
      <w:r w:rsidRPr="002E62D3">
        <w:rPr>
          <w:rFonts w:ascii="Arial" w:hAnsi="Arial" w:cs="Arial"/>
          <w:sz w:val="18"/>
          <w:szCs w:val="18"/>
        </w:rPr>
        <w:br/>
        <w:t>Tinir de ferros... estalar do açoite...</w:t>
      </w:r>
      <w:r w:rsidRPr="002E62D3">
        <w:rPr>
          <w:rFonts w:ascii="Arial" w:hAnsi="Arial" w:cs="Arial"/>
          <w:sz w:val="18"/>
          <w:szCs w:val="18"/>
        </w:rPr>
        <w:br/>
        <w:t>Legiões de homens negros como a noite,</w:t>
      </w:r>
      <w:r w:rsidRPr="002E62D3">
        <w:rPr>
          <w:rFonts w:ascii="Arial" w:hAnsi="Arial" w:cs="Arial"/>
          <w:sz w:val="18"/>
          <w:szCs w:val="18"/>
        </w:rPr>
        <w:br/>
        <w:t>Horrendos a dançar...</w:t>
      </w:r>
      <w:r w:rsidRPr="002E62D3">
        <w:rPr>
          <w:rFonts w:ascii="Arial" w:hAnsi="Arial" w:cs="Arial"/>
          <w:sz w:val="18"/>
          <w:szCs w:val="18"/>
        </w:rPr>
        <w:br/>
        <w:t>Negras mulheres, suspendendo às tetas</w:t>
      </w:r>
      <w:r w:rsidRPr="002E62D3">
        <w:rPr>
          <w:rFonts w:ascii="Arial" w:hAnsi="Arial" w:cs="Arial"/>
          <w:sz w:val="18"/>
          <w:szCs w:val="18"/>
        </w:rPr>
        <w:br/>
        <w:t>Magras crianças, cujas bocas pretas</w:t>
      </w:r>
      <w:r w:rsidRPr="002E62D3">
        <w:rPr>
          <w:rFonts w:ascii="Arial" w:hAnsi="Arial" w:cs="Arial"/>
          <w:sz w:val="18"/>
          <w:szCs w:val="18"/>
        </w:rPr>
        <w:br/>
        <w:t>Rega o sangue das mães:</w:t>
      </w:r>
      <w:r w:rsidRPr="002E62D3">
        <w:rPr>
          <w:rFonts w:ascii="Arial" w:hAnsi="Arial" w:cs="Arial"/>
          <w:sz w:val="18"/>
          <w:szCs w:val="18"/>
        </w:rPr>
        <w:br/>
        <w:t>Outras, moças... mas nuas, espantadas,</w:t>
      </w:r>
      <w:r w:rsidRPr="002E62D3">
        <w:rPr>
          <w:rFonts w:ascii="Arial" w:hAnsi="Arial" w:cs="Arial"/>
          <w:sz w:val="18"/>
          <w:szCs w:val="18"/>
        </w:rPr>
        <w:br/>
        <w:t>No turbilhão de espectros arrastadas,</w:t>
      </w:r>
      <w:r w:rsidRPr="002E62D3">
        <w:rPr>
          <w:rFonts w:ascii="Arial" w:hAnsi="Arial" w:cs="Arial"/>
          <w:sz w:val="18"/>
          <w:szCs w:val="18"/>
        </w:rPr>
        <w:br/>
        <w:t>Em ânsia e mágoas vãs.</w:t>
      </w:r>
      <w:r w:rsidRPr="002E62D3">
        <w:rPr>
          <w:rFonts w:ascii="Arial" w:hAnsi="Arial" w:cs="Arial"/>
          <w:sz w:val="18"/>
          <w:szCs w:val="18"/>
        </w:rPr>
        <w:br/>
        <w:t>Presa nos elos de uma só cadeia,</w:t>
      </w:r>
      <w:r w:rsidRPr="002E62D3">
        <w:rPr>
          <w:rFonts w:ascii="Arial" w:hAnsi="Arial" w:cs="Arial"/>
          <w:sz w:val="18"/>
          <w:szCs w:val="18"/>
        </w:rPr>
        <w:br/>
        <w:t>A multidão faminta cambaleia,</w:t>
      </w:r>
      <w:r w:rsidRPr="002E62D3">
        <w:rPr>
          <w:rFonts w:ascii="Arial" w:hAnsi="Arial" w:cs="Arial"/>
          <w:sz w:val="18"/>
          <w:szCs w:val="18"/>
        </w:rPr>
        <w:br/>
        <w:t>E chora e dança ali!</w:t>
      </w:r>
      <w:r w:rsidRPr="002E62D3">
        <w:rPr>
          <w:rFonts w:ascii="Arial" w:hAnsi="Arial" w:cs="Arial"/>
          <w:sz w:val="18"/>
          <w:szCs w:val="18"/>
        </w:rPr>
        <w:br/>
        <w:t>Um de raiva delira, outro enlouquece...</w:t>
      </w:r>
      <w:r w:rsidRPr="002E62D3">
        <w:rPr>
          <w:rFonts w:ascii="Arial" w:hAnsi="Arial" w:cs="Arial"/>
          <w:sz w:val="18"/>
          <w:szCs w:val="18"/>
        </w:rPr>
        <w:br/>
        <w:t>Outro, que de martírios embrutece,</w:t>
      </w:r>
      <w:r w:rsidRPr="002E62D3">
        <w:rPr>
          <w:rFonts w:ascii="Arial" w:hAnsi="Arial" w:cs="Arial"/>
          <w:sz w:val="18"/>
          <w:szCs w:val="18"/>
        </w:rPr>
        <w:br/>
        <w:t>Cantando, geme e ri!</w:t>
      </w:r>
    </w:p>
    <w:p w:rsidR="002E62D3" w:rsidRPr="002E62D3" w:rsidRDefault="002E62D3" w:rsidP="002E62D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E62D3">
        <w:rPr>
          <w:rFonts w:ascii="Arial" w:hAnsi="Arial" w:cs="Arial"/>
          <w:sz w:val="18"/>
          <w:szCs w:val="18"/>
        </w:rPr>
        <w:t>No entanto o capitão manda a manobra</w:t>
      </w:r>
      <w:r w:rsidRPr="002E62D3">
        <w:rPr>
          <w:rFonts w:ascii="Arial" w:hAnsi="Arial" w:cs="Arial"/>
          <w:sz w:val="18"/>
          <w:szCs w:val="18"/>
        </w:rPr>
        <w:br/>
        <w:t>E após, fitando o céu que se desdobra</w:t>
      </w:r>
      <w:r w:rsidRPr="002E62D3">
        <w:rPr>
          <w:rFonts w:ascii="Arial" w:hAnsi="Arial" w:cs="Arial"/>
          <w:sz w:val="18"/>
          <w:szCs w:val="18"/>
        </w:rPr>
        <w:br/>
        <w:t>Tão puro sobre o mar,</w:t>
      </w:r>
      <w:r w:rsidRPr="002E62D3">
        <w:rPr>
          <w:rFonts w:ascii="Arial" w:hAnsi="Arial" w:cs="Arial"/>
          <w:sz w:val="18"/>
          <w:szCs w:val="18"/>
        </w:rPr>
        <w:br/>
        <w:t>Diz do fumo entre os densos nevoeiros:</w:t>
      </w:r>
      <w:r w:rsidRPr="002E62D3">
        <w:rPr>
          <w:rFonts w:ascii="Arial" w:hAnsi="Arial" w:cs="Arial"/>
          <w:sz w:val="18"/>
          <w:szCs w:val="18"/>
        </w:rPr>
        <w:br/>
        <w:t>"Vibrai rijo o chicote, marinheiros!</w:t>
      </w:r>
      <w:r w:rsidRPr="002E62D3">
        <w:rPr>
          <w:rFonts w:ascii="Arial" w:hAnsi="Arial" w:cs="Arial"/>
          <w:sz w:val="18"/>
          <w:szCs w:val="18"/>
        </w:rPr>
        <w:br/>
        <w:t>Fazei-os mais dançar!..."</w:t>
      </w:r>
    </w:p>
    <w:p w:rsidR="002E62D3" w:rsidRDefault="002E62D3" w:rsidP="002E62D3">
      <w:pPr>
        <w:shd w:val="clear" w:color="auto" w:fill="FFFFFF"/>
        <w:jc w:val="both"/>
        <w:rPr>
          <w:rFonts w:ascii="Arial Narrow" w:hAnsi="Arial Narrow" w:cs="Helvetica"/>
          <w:sz w:val="20"/>
          <w:szCs w:val="20"/>
        </w:rPr>
      </w:pPr>
    </w:p>
    <w:p w:rsidR="002E62D3" w:rsidRPr="00DE5E5F" w:rsidRDefault="002E62D3" w:rsidP="002E62D3">
      <w:pPr>
        <w:pStyle w:val="Estilo846"/>
      </w:pPr>
      <w:r>
        <w:t>O poema acima pertence a Castro Alves, autor considerado símbolo da terceira fase romântica. Sua obra, no que se refere à estrutura, apresenta</w:t>
      </w:r>
    </w:p>
    <w:p w:rsidR="002E62D3" w:rsidRDefault="002E62D3" w:rsidP="002E62D3">
      <w:pPr>
        <w:pStyle w:val="Estilo844"/>
      </w:pPr>
    </w:p>
    <w:p w:rsidR="002E62D3" w:rsidRPr="00DE5E5F" w:rsidRDefault="002E62D3" w:rsidP="002E62D3">
      <w:pPr>
        <w:pStyle w:val="Estilo844"/>
      </w:pPr>
      <w:r w:rsidRPr="00DE5E5F">
        <w:t xml:space="preserve">a) </w:t>
      </w:r>
      <w:r>
        <w:tab/>
        <w:t>o</w:t>
      </w:r>
      <w:r w:rsidRPr="00DE5E5F">
        <w:t xml:space="preserve"> estilo, a seleção lexical e a sintaxe do poema </w:t>
      </w:r>
      <w:r>
        <w:t xml:space="preserve">que </w:t>
      </w:r>
      <w:r w:rsidRPr="00DE5E5F">
        <w:t>prenunciam características do modernismo literário.</w:t>
      </w:r>
    </w:p>
    <w:p w:rsidR="002E62D3" w:rsidRPr="00DE5E5F" w:rsidRDefault="002E62D3" w:rsidP="002E62D3">
      <w:pPr>
        <w:pStyle w:val="Estilo844"/>
      </w:pPr>
      <w:r w:rsidRPr="00DE5E5F">
        <w:t xml:space="preserve">b) </w:t>
      </w:r>
      <w:r>
        <w:tab/>
        <w:t>foco num</w:t>
      </w:r>
      <w:r w:rsidRPr="00DE5E5F">
        <w:t xml:space="preserve"> problema social, o </w:t>
      </w:r>
      <w:r>
        <w:t xml:space="preserve">que faz com o que o </w:t>
      </w:r>
      <w:r w:rsidRPr="00DE5E5F">
        <w:t xml:space="preserve">poema </w:t>
      </w:r>
      <w:r>
        <w:t>seja</w:t>
      </w:r>
      <w:r w:rsidRPr="00DE5E5F">
        <w:t xml:space="preserve"> predominantemente dissertativo.</w:t>
      </w:r>
    </w:p>
    <w:p w:rsidR="002E62D3" w:rsidRPr="00DE5E5F" w:rsidRDefault="002E62D3" w:rsidP="002E62D3">
      <w:pPr>
        <w:pStyle w:val="Estilo844"/>
      </w:pPr>
      <w:r w:rsidRPr="00DE5E5F">
        <w:t xml:space="preserve">c) </w:t>
      </w:r>
      <w:r>
        <w:tab/>
      </w:r>
      <w:r w:rsidRPr="00DE5E5F">
        <w:t xml:space="preserve">temática </w:t>
      </w:r>
      <w:r w:rsidRPr="00F90771">
        <w:t xml:space="preserve">que nos </w:t>
      </w:r>
      <w:r w:rsidRPr="00DE5E5F">
        <w:t>permite concluir que se trata de um exemplo de poesia condoreira, em que a emoção é utilizada para reforçar a denúncia que se pretende empreender.</w:t>
      </w:r>
    </w:p>
    <w:p w:rsidR="002E62D3" w:rsidRDefault="002E62D3" w:rsidP="002E62D3">
      <w:pPr>
        <w:pStyle w:val="Estilo844"/>
      </w:pPr>
      <w:r w:rsidRPr="00DE5E5F">
        <w:t xml:space="preserve">d) </w:t>
      </w:r>
      <w:r>
        <w:tab/>
        <w:t>o</w:t>
      </w:r>
      <w:r w:rsidRPr="00DE5E5F">
        <w:t xml:space="preserve"> esquema de rimas apresentado no poema pode ser representado por AABBCC.</w:t>
      </w:r>
    </w:p>
    <w:p w:rsidR="002E62D3" w:rsidRPr="00DE5E5F" w:rsidRDefault="002E62D3" w:rsidP="002E62D3">
      <w:pPr>
        <w:pStyle w:val="Estilo844"/>
      </w:pPr>
      <w:r>
        <w:t xml:space="preserve">e) </w:t>
      </w:r>
      <w:r>
        <w:tab/>
        <w:t>elementos peculiares que o ligam estritamente ao período ultrarromântico.</w:t>
      </w:r>
    </w:p>
    <w:p w:rsidR="002E62D3" w:rsidRDefault="002E62D3" w:rsidP="002E62D3">
      <w:pPr>
        <w:pStyle w:val="Estilo844"/>
      </w:pPr>
    </w:p>
    <w:p w:rsidR="002E62D3" w:rsidRPr="00414779" w:rsidRDefault="002E62D3" w:rsidP="002E62D3">
      <w:pPr>
        <w:pStyle w:val="Estilo843"/>
      </w:pPr>
      <w:r w:rsidRPr="00414779">
        <w:t>A palavra de Castro Alves seria, no contexto em que se inseriu, uma palavra aberta à realidade da nação, indignando-se o poeta com o problema do escravo e entusiasmando-se com o progresso e a técnica que já atingiam o meio rural. Esse último aspecto permite afirmar que Castro Alves</w:t>
      </w:r>
    </w:p>
    <w:p w:rsidR="002E62D3" w:rsidRDefault="002E62D3" w:rsidP="002E62D3">
      <w:pPr>
        <w:pStyle w:val="Estilo844"/>
      </w:pPr>
    </w:p>
    <w:p w:rsidR="002E62D3" w:rsidRDefault="002E62D3" w:rsidP="002E62D3">
      <w:pPr>
        <w:pStyle w:val="Estilo844"/>
      </w:pPr>
      <w:r w:rsidRPr="00DC0A51">
        <w:t xml:space="preserve">a) </w:t>
      </w:r>
      <w:r>
        <w:tab/>
      </w:r>
      <w:r w:rsidRPr="00DC0A51">
        <w:t>identifica-se aos poetas da segunda geração romântica no que se refere à concepção da natureza como refúgio.</w:t>
      </w:r>
    </w:p>
    <w:p w:rsidR="002E62D3" w:rsidRDefault="002E62D3" w:rsidP="002E62D3">
      <w:pPr>
        <w:pStyle w:val="Estilo844"/>
      </w:pPr>
      <w:r w:rsidRPr="00DC0A51">
        <w:t xml:space="preserve">b) </w:t>
      </w:r>
      <w:r>
        <w:tab/>
      </w:r>
      <w:r w:rsidRPr="00DC0A51">
        <w:t>afasta-se, nesse sentido, de outros poetas, como Fagundes Varela, que consideram o campo um antídoto para os males da cidade.</w:t>
      </w:r>
    </w:p>
    <w:p w:rsidR="002E62D3" w:rsidRDefault="002E62D3" w:rsidP="002E62D3">
      <w:pPr>
        <w:pStyle w:val="Estilo844"/>
      </w:pPr>
      <w:r w:rsidRPr="00DC0A51">
        <w:t xml:space="preserve">c) </w:t>
      </w:r>
      <w:r>
        <w:tab/>
      </w:r>
      <w:r w:rsidRPr="00DC0A51">
        <w:t>trata a natureza da mesma forma que o poeta árcade que o antecedeu.</w:t>
      </w:r>
    </w:p>
    <w:p w:rsidR="002E62D3" w:rsidRPr="00414779" w:rsidRDefault="002E62D3" w:rsidP="002E62D3">
      <w:pPr>
        <w:pStyle w:val="Estilo844"/>
      </w:pPr>
      <w:r w:rsidRPr="00DC0A51">
        <w:t>d) antecipa o comportamento do poeta parnasiano que se entusiasma com a realidade exterior.</w:t>
      </w:r>
    </w:p>
    <w:p w:rsidR="002E62D3" w:rsidRPr="00FC144F" w:rsidRDefault="002E62D3" w:rsidP="002E62D3">
      <w:pPr>
        <w:pStyle w:val="Estilo844"/>
      </w:pPr>
      <w:r w:rsidRPr="00DC0A51">
        <w:t>e) idealiza a natureza da pátria, buscando preservar a sua simplicidade e pureza, tal como Gonçalves Dias.</w:t>
      </w:r>
    </w:p>
    <w:p w:rsidR="0045614B" w:rsidRDefault="0045614B" w:rsidP="00421E1E">
      <w:pPr>
        <w:pStyle w:val="Estilo825"/>
        <w:numPr>
          <w:ilvl w:val="0"/>
          <w:numId w:val="0"/>
        </w:numPr>
      </w:pPr>
    </w:p>
    <w:p w:rsidR="00532202" w:rsidRPr="00453440" w:rsidRDefault="00FF23C9" w:rsidP="00421E1E">
      <w:pPr>
        <w:pStyle w:val="Estilo840"/>
      </w:pPr>
      <w:r>
        <w:t>B</w:t>
      </w:r>
      <w:r w:rsidR="00421E1E" w:rsidRPr="00453440">
        <w:t>IOLOGIA</w:t>
      </w:r>
      <w:r>
        <w:t xml:space="preserve"> – AMANDA SOARES - </w:t>
      </w:r>
      <w:r w:rsidRPr="00FF23C9">
        <w:t>PROTOZOÁRIOS – CLASSIFICAÇÃO E PROTOZOOSES.</w:t>
      </w:r>
    </w:p>
    <w:p w:rsidR="00532202" w:rsidRPr="00453440" w:rsidRDefault="00532202" w:rsidP="00421E1E">
      <w:pPr>
        <w:pStyle w:val="Estilo825"/>
        <w:numPr>
          <w:ilvl w:val="0"/>
          <w:numId w:val="0"/>
        </w:numPr>
      </w:pPr>
    </w:p>
    <w:p w:rsidR="0045614B" w:rsidRPr="0045614B" w:rsidRDefault="0045614B" w:rsidP="0045614B">
      <w:pPr>
        <w:pStyle w:val="Estilo804"/>
        <w:numPr>
          <w:ilvl w:val="0"/>
          <w:numId w:val="52"/>
        </w:numPr>
        <w:ind w:left="284" w:hanging="284"/>
      </w:pPr>
      <w:r w:rsidRPr="0045614B">
        <w:t>A sombra do cedro vem se encostar no cocho. Primo Ribeiro levantou os ombros; começa a tremer. Com muito atraso. Mas ele tem no baço duas colmeias de bichinhos maldosos, que não se misturam, soltando enxames no sangue em dias alternados. E assim nunca precisa de passar um dia sem tremer.</w:t>
      </w:r>
    </w:p>
    <w:p w:rsidR="0045614B" w:rsidRPr="0045614B" w:rsidRDefault="0045614B" w:rsidP="0045614B">
      <w:pPr>
        <w:pStyle w:val="Estilo845"/>
      </w:pPr>
      <w:r w:rsidRPr="0045614B">
        <w:t>ROSA, J.G. </w:t>
      </w:r>
      <w:r w:rsidRPr="0045614B">
        <w:rPr>
          <w:rStyle w:val="Forte"/>
          <w:sz w:val="18"/>
        </w:rPr>
        <w:t>Sagarana</w:t>
      </w:r>
      <w:r w:rsidRPr="0045614B">
        <w:rPr>
          <w:b/>
          <w:bCs/>
        </w:rPr>
        <w:t>.</w:t>
      </w:r>
      <w:r w:rsidRPr="0045614B">
        <w:t xml:space="preserve"> Rio de Janeiro: Nova Fronteira, 1984.</w:t>
      </w:r>
    </w:p>
    <w:p w:rsidR="0045614B" w:rsidRDefault="0045614B" w:rsidP="0045614B">
      <w:pPr>
        <w:pStyle w:val="Estilo846"/>
      </w:pPr>
    </w:p>
    <w:p w:rsidR="0045614B" w:rsidRPr="0045614B" w:rsidRDefault="0045614B" w:rsidP="0045614B">
      <w:pPr>
        <w:pStyle w:val="Estilo846"/>
      </w:pPr>
      <w:r w:rsidRPr="0045614B">
        <w:t>O texto de João Guimarães Rosa descreve as manifestações das crises paroxísticas da malária em seu personagem. Essas se caracterizam por febre alta, calafrios, sudorese intensa e tremores, com intervalos de 48 h ou 72 h, dependendo da espécie de </w:t>
      </w:r>
      <w:r w:rsidRPr="0045614B">
        <w:rPr>
          <w:rStyle w:val="nfase"/>
        </w:rPr>
        <w:t>Plasmodium</w:t>
      </w:r>
      <w:r w:rsidRPr="0045614B">
        <w:t>.</w:t>
      </w:r>
    </w:p>
    <w:p w:rsidR="0045614B" w:rsidRDefault="0045614B" w:rsidP="0045614B">
      <w:pPr>
        <w:pStyle w:val="Estilo846"/>
      </w:pPr>
    </w:p>
    <w:p w:rsidR="0045614B" w:rsidRDefault="0045614B" w:rsidP="0045614B">
      <w:pPr>
        <w:pStyle w:val="Estilo846"/>
      </w:pPr>
      <w:r w:rsidRPr="0045614B">
        <w:t>Essas crises periódicas ocorrem em razão da</w:t>
      </w:r>
    </w:p>
    <w:p w:rsidR="0045614B" w:rsidRPr="0045614B" w:rsidRDefault="0045614B" w:rsidP="0045614B">
      <w:pPr>
        <w:pStyle w:val="Estilo846"/>
      </w:pPr>
    </w:p>
    <w:p w:rsidR="0045614B" w:rsidRPr="0045614B" w:rsidRDefault="0045614B" w:rsidP="0045614B">
      <w:pPr>
        <w:pStyle w:val="Estilo844"/>
      </w:pPr>
      <w:r w:rsidRPr="0045614B">
        <w:t>a) lise das hemácias, liberando merozoítos e substâncias denominadas hemozoínas.</w:t>
      </w:r>
    </w:p>
    <w:p w:rsidR="0045614B" w:rsidRPr="0045614B" w:rsidRDefault="0045614B" w:rsidP="0045614B">
      <w:pPr>
        <w:pStyle w:val="Estilo844"/>
      </w:pPr>
      <w:r w:rsidRPr="0045614B">
        <w:t>b) invasão das hemácias por merozoítos com maturação até a forma esquizonte.</w:t>
      </w:r>
    </w:p>
    <w:p w:rsidR="0045614B" w:rsidRPr="0045614B" w:rsidRDefault="0045614B" w:rsidP="0045614B">
      <w:pPr>
        <w:pStyle w:val="Estilo844"/>
      </w:pPr>
      <w:r w:rsidRPr="0045614B">
        <w:t>c) reprodução assexuada dos esporozoítos no fígado do indivíduo infectado.</w:t>
      </w:r>
    </w:p>
    <w:p w:rsidR="0045614B" w:rsidRPr="0045614B" w:rsidRDefault="0045614B" w:rsidP="0045614B">
      <w:pPr>
        <w:pStyle w:val="Estilo844"/>
      </w:pPr>
      <w:r w:rsidRPr="0045614B">
        <w:t>d) liberação de merozoítos dos hepatócitos para a corrente sanguínea.</w:t>
      </w:r>
    </w:p>
    <w:p w:rsidR="0045614B" w:rsidRPr="0045614B" w:rsidRDefault="0045614B" w:rsidP="0045614B">
      <w:pPr>
        <w:pStyle w:val="Estilo844"/>
      </w:pPr>
      <w:r w:rsidRPr="0045614B">
        <w:t>e) formação de gametócitos dentro das hemácias.</w:t>
      </w:r>
    </w:p>
    <w:p w:rsidR="0045614B" w:rsidRPr="0045614B" w:rsidRDefault="0045614B" w:rsidP="0045614B">
      <w:pPr>
        <w:pStyle w:val="NormalWeb"/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</w:p>
    <w:p w:rsidR="0045614B" w:rsidRPr="0045614B" w:rsidRDefault="0045614B" w:rsidP="0045614B">
      <w:pPr>
        <w:pStyle w:val="Estilo843"/>
      </w:pPr>
      <w:r w:rsidRPr="0045614B">
        <w:lastRenderedPageBreak/>
        <w:t>Os protozoários apresentam diversos meios de locomoção que frequentemente são utilizados para a sua classificação. Dentre os meios de locomoção dos protozoários, podemos citar os pseudópodes, que são prolongamentos citoplasmáticos que permitem o deslocamento e captura de alimento. Além dos pseudópodes, os protozoários podem se locomover por:</w:t>
      </w:r>
    </w:p>
    <w:p w:rsidR="0045614B" w:rsidRDefault="0045614B" w:rsidP="0045614B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45614B" w:rsidRPr="0045614B" w:rsidRDefault="0045614B" w:rsidP="0045614B">
      <w:pPr>
        <w:pStyle w:val="Estilo844"/>
      </w:pPr>
      <w:r w:rsidRPr="0045614B">
        <w:t>a) Flagelos e pés ambulacrais.</w:t>
      </w:r>
    </w:p>
    <w:p w:rsidR="0045614B" w:rsidRPr="0045614B" w:rsidRDefault="0045614B" w:rsidP="0045614B">
      <w:pPr>
        <w:pStyle w:val="Estilo844"/>
      </w:pPr>
      <w:r w:rsidRPr="0045614B">
        <w:t>b) Cílios e cistos.</w:t>
      </w:r>
    </w:p>
    <w:p w:rsidR="0045614B" w:rsidRPr="0045614B" w:rsidRDefault="0045614B" w:rsidP="0045614B">
      <w:pPr>
        <w:pStyle w:val="Estilo844"/>
      </w:pPr>
      <w:r w:rsidRPr="0045614B">
        <w:t>c) Flagelos e Cistos.</w:t>
      </w:r>
    </w:p>
    <w:p w:rsidR="0045614B" w:rsidRPr="0045614B" w:rsidRDefault="0045614B" w:rsidP="0045614B">
      <w:pPr>
        <w:pStyle w:val="Estilo844"/>
      </w:pPr>
      <w:r w:rsidRPr="0045614B">
        <w:t>d) Flagelos e cílios.</w:t>
      </w:r>
    </w:p>
    <w:p w:rsidR="0045614B" w:rsidRPr="0045614B" w:rsidRDefault="0045614B" w:rsidP="0045614B">
      <w:pPr>
        <w:pStyle w:val="Estilo844"/>
      </w:pPr>
      <w:r w:rsidRPr="0045614B">
        <w:t>e) Cistos e pés ambulacrais.</w:t>
      </w:r>
    </w:p>
    <w:p w:rsidR="0045614B" w:rsidRPr="0045614B" w:rsidRDefault="0045614B" w:rsidP="0045614B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45614B" w:rsidRPr="0045614B" w:rsidRDefault="0045614B" w:rsidP="0045614B">
      <w:pPr>
        <w:pStyle w:val="Estilo843"/>
      </w:pPr>
      <w:r w:rsidRPr="0045614B">
        <w:t>Considere a imagem a seguir, retratando um tipo de moradia ainda muito comum no interior do país:</w:t>
      </w:r>
    </w:p>
    <w:p w:rsidR="0045614B" w:rsidRDefault="0045614B" w:rsidP="0045614B">
      <w:pPr>
        <w:pStyle w:val="NormalWeb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45614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CF10160" wp14:editId="74CEBC7A">
            <wp:extent cx="2625477" cy="168592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06" cy="16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4B" w:rsidRPr="0045614B" w:rsidRDefault="0045614B" w:rsidP="0045614B">
      <w:pPr>
        <w:pStyle w:val="NormalWeb"/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45614B" w:rsidRPr="0045614B" w:rsidRDefault="0045614B" w:rsidP="0045614B">
      <w:pPr>
        <w:pStyle w:val="Estilo846"/>
      </w:pPr>
      <w:r w:rsidRPr="0045614B">
        <w:t>Esse tipo de moradia não é recomendado pela organização mundial de saúde, uma vez que favorece</w:t>
      </w:r>
    </w:p>
    <w:p w:rsidR="0045614B" w:rsidRDefault="0045614B" w:rsidP="0045614B">
      <w:pPr>
        <w:pStyle w:val="Estilo846"/>
      </w:pPr>
    </w:p>
    <w:p w:rsidR="0045614B" w:rsidRPr="0045614B" w:rsidRDefault="0045614B" w:rsidP="0045614B">
      <w:pPr>
        <w:pStyle w:val="Estilo844"/>
      </w:pPr>
      <w:r w:rsidRPr="0045614B">
        <w:t xml:space="preserve">a) </w:t>
      </w:r>
      <w:r>
        <w:tab/>
      </w:r>
      <w:r w:rsidRPr="0045614B">
        <w:t>a instalação de morcegos, vetores de graves doenças ao homem como, por exemplo, a febre maculosa.</w:t>
      </w:r>
    </w:p>
    <w:p w:rsidR="0045614B" w:rsidRPr="0045614B" w:rsidRDefault="0045614B" w:rsidP="0045614B">
      <w:pPr>
        <w:pStyle w:val="Estilo844"/>
      </w:pPr>
      <w:r w:rsidRPr="0045614B">
        <w:t xml:space="preserve">b) </w:t>
      </w:r>
      <w:r>
        <w:tab/>
      </w:r>
      <w:r w:rsidRPr="0045614B">
        <w:t>a instalação de barbeiros, insetos vetores do </w:t>
      </w:r>
      <w:r w:rsidRPr="0045614B">
        <w:rPr>
          <w:rStyle w:val="nfase"/>
          <w:szCs w:val="18"/>
        </w:rPr>
        <w:t>Trypanosoma</w:t>
      </w:r>
      <w:r w:rsidRPr="0045614B">
        <w:t> </w:t>
      </w:r>
      <w:r w:rsidRPr="0045614B">
        <w:rPr>
          <w:rStyle w:val="nfase"/>
          <w:szCs w:val="18"/>
        </w:rPr>
        <w:t>cruzi</w:t>
      </w:r>
      <w:r w:rsidRPr="0045614B">
        <w:t>.</w:t>
      </w:r>
    </w:p>
    <w:p w:rsidR="0045614B" w:rsidRDefault="0045614B" w:rsidP="0045614B">
      <w:pPr>
        <w:pStyle w:val="Estilo844"/>
      </w:pPr>
      <w:r w:rsidRPr="0045614B">
        <w:t xml:space="preserve">c) </w:t>
      </w:r>
      <w:r>
        <w:tab/>
      </w:r>
      <w:r w:rsidRPr="0045614B">
        <w:t>a instalação de escorpiões, insetos que podem provocar a morte de crianças com suas picadas.</w:t>
      </w:r>
    </w:p>
    <w:p w:rsidR="0045614B" w:rsidRPr="0045614B" w:rsidRDefault="0045614B" w:rsidP="0045614B">
      <w:pPr>
        <w:pStyle w:val="Estilo844"/>
      </w:pPr>
      <w:r w:rsidRPr="0045614B">
        <w:t>d)</w:t>
      </w:r>
      <w:r>
        <w:tab/>
      </w:r>
      <w:r w:rsidRPr="0045614B">
        <w:t>a contaminação por ancilostomose, visto que os ovos do parasita passam a dispor de um ambiente mais favorável à sua eclosão.</w:t>
      </w:r>
    </w:p>
    <w:p w:rsidR="0045614B" w:rsidRPr="0045614B" w:rsidRDefault="0045614B" w:rsidP="0045614B">
      <w:pPr>
        <w:pStyle w:val="Estilo844"/>
      </w:pPr>
      <w:r w:rsidRPr="0045614B">
        <w:t xml:space="preserve">e) </w:t>
      </w:r>
      <w:r>
        <w:tab/>
      </w:r>
      <w:r w:rsidRPr="0045614B">
        <w:t>o hábito de vida dos morcegos hematófagos.</w:t>
      </w:r>
    </w:p>
    <w:p w:rsidR="0045614B" w:rsidRPr="0045614B" w:rsidRDefault="0045614B" w:rsidP="0045614B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45614B" w:rsidRPr="0045614B" w:rsidRDefault="0045614B" w:rsidP="0045614B">
      <w:pPr>
        <w:pStyle w:val="Estilo843"/>
      </w:pPr>
      <w:r w:rsidRPr="0045614B">
        <w:t>Em protozoários de vida livre, como na </w:t>
      </w:r>
      <w:r w:rsidRPr="0045614B">
        <w:rPr>
          <w:rStyle w:val="nfase"/>
          <w:szCs w:val="18"/>
          <w:bdr w:val="none" w:sz="0" w:space="0" w:color="auto" w:frame="1"/>
        </w:rPr>
        <w:t>Amoeba</w:t>
      </w:r>
      <w:r w:rsidRPr="0045614B">
        <w:t> proteus, existe o vacúolo contrátil, cuja função é a:</w:t>
      </w:r>
    </w:p>
    <w:p w:rsidR="0045614B" w:rsidRDefault="0045614B" w:rsidP="0045614B">
      <w:pPr>
        <w:pStyle w:val="Estilo844"/>
      </w:pPr>
    </w:p>
    <w:p w:rsidR="0045614B" w:rsidRPr="0045614B" w:rsidRDefault="0045614B" w:rsidP="0045614B">
      <w:pPr>
        <w:pStyle w:val="Estilo844"/>
      </w:pPr>
      <w:r w:rsidRPr="0045614B">
        <w:t>a) eliminação do excesso de água.</w:t>
      </w:r>
    </w:p>
    <w:p w:rsidR="0045614B" w:rsidRPr="0045614B" w:rsidRDefault="0045614B" w:rsidP="0045614B">
      <w:pPr>
        <w:pStyle w:val="Estilo844"/>
      </w:pPr>
      <w:r w:rsidRPr="0045614B">
        <w:t>b) locomoção.</w:t>
      </w:r>
    </w:p>
    <w:p w:rsidR="0045614B" w:rsidRPr="0045614B" w:rsidRDefault="0045614B" w:rsidP="0045614B">
      <w:pPr>
        <w:pStyle w:val="Estilo844"/>
      </w:pPr>
      <w:r w:rsidRPr="0045614B">
        <w:t>c) digestão de microcrustáceos.</w:t>
      </w:r>
    </w:p>
    <w:p w:rsidR="0045614B" w:rsidRPr="0045614B" w:rsidRDefault="0045614B" w:rsidP="0045614B">
      <w:pPr>
        <w:pStyle w:val="Estilo844"/>
      </w:pPr>
      <w:r w:rsidRPr="0045614B">
        <w:t>d) absorção de água</w:t>
      </w:r>
    </w:p>
    <w:p w:rsidR="0045614B" w:rsidRPr="0045614B" w:rsidRDefault="0045614B" w:rsidP="0045614B">
      <w:pPr>
        <w:pStyle w:val="Estilo844"/>
      </w:pPr>
      <w:r w:rsidRPr="0045614B">
        <w:t>e) emissão de pseudópodos.</w:t>
      </w:r>
    </w:p>
    <w:p w:rsidR="0045614B" w:rsidRDefault="0045614B" w:rsidP="0045614B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45614B" w:rsidRPr="0045614B" w:rsidRDefault="0045614B" w:rsidP="0045614B">
      <w:pPr>
        <w:pStyle w:val="Estilo843"/>
      </w:pPr>
      <w:r w:rsidRPr="0045614B">
        <w:t>Os protozoários são um grupo de organismos heterotróficos que não constituem uma categoria taxonômica válida. Didaticamente, muitos autores dividem esse grupo baseando-se principalmente na forma de locomoção. No filo Sarcodinea, por exemplo, os protozoários locomovem-se graças a expansões citoplasmáticas chamadas de:</w:t>
      </w:r>
    </w:p>
    <w:p w:rsidR="0045614B" w:rsidRDefault="0045614B" w:rsidP="0045614B">
      <w:pPr>
        <w:pStyle w:val="Estilo844"/>
      </w:pPr>
    </w:p>
    <w:p w:rsidR="0045614B" w:rsidRPr="0045614B" w:rsidRDefault="0045614B" w:rsidP="0045614B">
      <w:pPr>
        <w:pStyle w:val="Estilo844"/>
      </w:pPr>
      <w:r w:rsidRPr="0045614B">
        <w:t>a) flagelos.</w:t>
      </w:r>
    </w:p>
    <w:p w:rsidR="0045614B" w:rsidRPr="0045614B" w:rsidRDefault="0045614B" w:rsidP="0045614B">
      <w:pPr>
        <w:pStyle w:val="Estilo844"/>
      </w:pPr>
      <w:r w:rsidRPr="0045614B">
        <w:t>b) cílios.</w:t>
      </w:r>
    </w:p>
    <w:p w:rsidR="0045614B" w:rsidRPr="0045614B" w:rsidRDefault="0045614B" w:rsidP="0045614B">
      <w:pPr>
        <w:pStyle w:val="Estilo844"/>
      </w:pPr>
      <w:r w:rsidRPr="0045614B">
        <w:t>c) pseudópodes.</w:t>
      </w:r>
    </w:p>
    <w:p w:rsidR="0045614B" w:rsidRPr="0045614B" w:rsidRDefault="0045614B" w:rsidP="0045614B">
      <w:pPr>
        <w:pStyle w:val="Estilo844"/>
      </w:pPr>
      <w:r w:rsidRPr="0045614B">
        <w:t>d) tentáculos.</w:t>
      </w:r>
    </w:p>
    <w:p w:rsidR="0045614B" w:rsidRPr="0045614B" w:rsidRDefault="0045614B" w:rsidP="0045614B">
      <w:pPr>
        <w:pStyle w:val="Estilo844"/>
      </w:pPr>
      <w:r w:rsidRPr="0045614B">
        <w:t>e) pés ambulacrais.</w:t>
      </w:r>
    </w:p>
    <w:sectPr w:rsidR="0045614B" w:rsidRPr="0045614B" w:rsidSect="00CA4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78" w:rsidRDefault="00132578">
      <w:r>
        <w:separator/>
      </w:r>
    </w:p>
  </w:endnote>
  <w:endnote w:type="continuationSeparator" w:id="0">
    <w:p w:rsidR="00132578" w:rsidRDefault="0013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1532D831" wp14:editId="5A9C9901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EA2F2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44A6A6F6" wp14:editId="485FFEE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348C8" w:rsidRPr="00E348C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A6A6F6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348C8" w:rsidRPr="00E348C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25C31ECB" wp14:editId="498105AC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F9A6D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75C36C9A" wp14:editId="652A36F8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348C8" w:rsidRPr="00E348C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C36C9A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348C8" w:rsidRPr="00E348C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4059793F" wp14:editId="438D4712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A441D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1DEC4792" wp14:editId="0C82713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348C8" w:rsidRPr="00E348C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EC4792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348C8" w:rsidRPr="00E348C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78" w:rsidRDefault="00132578">
      <w:r>
        <w:separator/>
      </w:r>
    </w:p>
  </w:footnote>
  <w:footnote w:type="continuationSeparator" w:id="0">
    <w:p w:rsidR="00132578" w:rsidRDefault="0013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3C813AE7" wp14:editId="44BD8543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3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35AE30E9" wp14:editId="76971EC0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4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1E83B03A" wp14:editId="3D0C59F1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FF23C9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3B03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FF23C9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1DE34739" wp14:editId="333012ED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6B665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5652D0EF" wp14:editId="42263B90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4FC7DBE1" wp14:editId="414B150A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7872F35A" wp14:editId="6CEEB1E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2F35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1C2C3F58" wp14:editId="6886C4A5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22F85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1F8BBF02" wp14:editId="4F2B6D51">
              <wp:simplePos x="0" y="0"/>
              <wp:positionH relativeFrom="column">
                <wp:posOffset>1421130</wp:posOffset>
              </wp:positionH>
              <wp:positionV relativeFrom="paragraph">
                <wp:posOffset>167640</wp:posOffset>
              </wp:positionV>
              <wp:extent cx="253365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FF23C9" w:rsidRDefault="002E62D3" w:rsidP="00F15F12">
                          <w:pPr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FF23C9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</w:t>
                          </w:r>
                          <w:r w:rsidR="00FF23C9" w:rsidRPr="00FF23C9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- MED</w:t>
                          </w:r>
                        </w:p>
                        <w:p w:rsidR="00F06357" w:rsidRPr="00FF23C9" w:rsidRDefault="00F06357" w:rsidP="00F15F12">
                          <w:pPr>
                            <w:rPr>
                              <w:rFonts w:ascii="Maiandra GD" w:hAnsi="Maiandra GD"/>
                              <w:b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Pr="00FF23C9" w:rsidRDefault="002E62D3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FF23C9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LITERATURA</w:t>
                          </w:r>
                          <w:r w:rsidR="00FF23C9" w:rsidRPr="00FF23C9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 e </w:t>
                          </w:r>
                          <w:r w:rsidR="00421E1E" w:rsidRPr="00FF23C9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BIOLOGIA</w:t>
                          </w:r>
                        </w:p>
                        <w:p w:rsidR="00764D53" w:rsidRPr="00FF23C9" w:rsidRDefault="00764D53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EC0C31" w:rsidRPr="00FF23C9" w:rsidRDefault="00EC0C31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FF23C9">
                            <w:rPr>
                              <w:b/>
                            </w:rPr>
                            <w:t>FICHA DE ATIVIDADE 0</w:t>
                          </w:r>
                          <w:r w:rsidR="00FF23C9" w:rsidRPr="00FF23C9">
                            <w:rPr>
                              <w:b/>
                            </w:rPr>
                            <w:t>5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BBF0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9.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" filled="f" stroked="f">
              <v:textbox>
                <w:txbxContent>
                  <w:p w:rsidR="003F2A18" w:rsidRPr="00FF23C9" w:rsidRDefault="002E62D3" w:rsidP="00F15F12">
                    <w:pPr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FF23C9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</w:t>
                    </w:r>
                    <w:r w:rsidR="00FF23C9" w:rsidRPr="00FF23C9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- MED</w:t>
                    </w:r>
                  </w:p>
                  <w:p w:rsidR="00F06357" w:rsidRPr="00FF23C9" w:rsidRDefault="00F06357" w:rsidP="00F15F12">
                    <w:pPr>
                      <w:rPr>
                        <w:rFonts w:ascii="Maiandra GD" w:hAnsi="Maiandra GD"/>
                        <w:b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Pr="00FF23C9" w:rsidRDefault="002E62D3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FF23C9">
                      <w:rPr>
                        <w:rFonts w:ascii="Maiandra GD" w:hAnsi="Maiandra GD"/>
                        <w:b/>
                        <w:sz w:val="22"/>
                      </w:rPr>
                      <w:t>LITERATURA</w:t>
                    </w:r>
                    <w:r w:rsidR="00FF23C9" w:rsidRPr="00FF23C9">
                      <w:rPr>
                        <w:rFonts w:ascii="Maiandra GD" w:hAnsi="Maiandra GD"/>
                        <w:b/>
                        <w:sz w:val="22"/>
                      </w:rPr>
                      <w:t xml:space="preserve"> e </w:t>
                    </w:r>
                    <w:r w:rsidR="00421E1E" w:rsidRPr="00FF23C9">
                      <w:rPr>
                        <w:rFonts w:ascii="Maiandra GD" w:hAnsi="Maiandra GD"/>
                        <w:b/>
                        <w:sz w:val="22"/>
                      </w:rPr>
                      <w:t>BIOLOGIA</w:t>
                    </w:r>
                  </w:p>
                  <w:p w:rsidR="00764D53" w:rsidRPr="00FF23C9" w:rsidRDefault="00764D53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EC0C31" w:rsidRPr="00FF23C9" w:rsidRDefault="00EC0C31" w:rsidP="00EC0C31">
                    <w:pPr>
                      <w:pStyle w:val="Estilo821"/>
                      <w:rPr>
                        <w:b/>
                      </w:rPr>
                    </w:pPr>
                    <w:r w:rsidRPr="00FF23C9">
                      <w:rPr>
                        <w:b/>
                      </w:rPr>
                      <w:t>FICHA DE ATIVIDADE 0</w:t>
                    </w:r>
                    <w:r w:rsidR="00FF23C9" w:rsidRPr="00FF23C9">
                      <w:rPr>
                        <w:b/>
                      </w:rPr>
                      <w:t>5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500DA21A" wp14:editId="3610ABF1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9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38A116FD" wp14:editId="16FBCAF8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54A64484" wp14:editId="099F4D2E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8448D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3F608D4A" wp14:editId="761936D5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08D4A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D51E8"/>
    <w:multiLevelType w:val="hybridMultilevel"/>
    <w:tmpl w:val="68F61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41BC"/>
    <w:multiLevelType w:val="hybridMultilevel"/>
    <w:tmpl w:val="65AAAE22"/>
    <w:lvl w:ilvl="0" w:tplc="2B2A6F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AAA"/>
    <w:multiLevelType w:val="hybridMultilevel"/>
    <w:tmpl w:val="265E3A48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A1FC1"/>
    <w:multiLevelType w:val="hybridMultilevel"/>
    <w:tmpl w:val="BFA4AF66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8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05881"/>
    <w:multiLevelType w:val="hybridMultilevel"/>
    <w:tmpl w:val="0E623DC2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7">
    <w:nsid w:val="69AA685C"/>
    <w:multiLevelType w:val="hybridMultilevel"/>
    <w:tmpl w:val="A746B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03EA3"/>
    <w:multiLevelType w:val="hybridMultilevel"/>
    <w:tmpl w:val="592ECE88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6C17B2"/>
    <w:multiLevelType w:val="hybridMultilevel"/>
    <w:tmpl w:val="58DEB696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29"/>
  </w:num>
  <w:num w:numId="5">
    <w:abstractNumId w:val="42"/>
  </w:num>
  <w:num w:numId="6">
    <w:abstractNumId w:val="3"/>
  </w:num>
  <w:num w:numId="7">
    <w:abstractNumId w:val="46"/>
  </w:num>
  <w:num w:numId="8">
    <w:abstractNumId w:val="14"/>
  </w:num>
  <w:num w:numId="9">
    <w:abstractNumId w:val="13"/>
  </w:num>
  <w:num w:numId="10">
    <w:abstractNumId w:val="41"/>
  </w:num>
  <w:num w:numId="11">
    <w:abstractNumId w:val="7"/>
  </w:num>
  <w:num w:numId="12">
    <w:abstractNumId w:val="20"/>
  </w:num>
  <w:num w:numId="13">
    <w:abstractNumId w:val="21"/>
  </w:num>
  <w:num w:numId="14">
    <w:abstractNumId w:val="33"/>
  </w:num>
  <w:num w:numId="15">
    <w:abstractNumId w:val="34"/>
  </w:num>
  <w:num w:numId="16">
    <w:abstractNumId w:val="27"/>
  </w:num>
  <w:num w:numId="17">
    <w:abstractNumId w:val="38"/>
  </w:num>
  <w:num w:numId="18">
    <w:abstractNumId w:val="15"/>
  </w:num>
  <w:num w:numId="19">
    <w:abstractNumId w:val="25"/>
  </w:num>
  <w:num w:numId="20">
    <w:abstractNumId w:val="32"/>
  </w:num>
  <w:num w:numId="21">
    <w:abstractNumId w:val="2"/>
  </w:num>
  <w:num w:numId="22">
    <w:abstractNumId w:val="19"/>
  </w:num>
  <w:num w:numId="23">
    <w:abstractNumId w:val="16"/>
  </w:num>
  <w:num w:numId="24">
    <w:abstractNumId w:val="35"/>
  </w:num>
  <w:num w:numId="25">
    <w:abstractNumId w:val="36"/>
  </w:num>
  <w:num w:numId="26">
    <w:abstractNumId w:val="0"/>
  </w:num>
  <w:num w:numId="27">
    <w:abstractNumId w:val="9"/>
  </w:num>
  <w:num w:numId="28">
    <w:abstractNumId w:val="31"/>
  </w:num>
  <w:num w:numId="29">
    <w:abstractNumId w:val="40"/>
  </w:num>
  <w:num w:numId="30">
    <w:abstractNumId w:val="43"/>
  </w:num>
  <w:num w:numId="31">
    <w:abstractNumId w:val="17"/>
  </w:num>
  <w:num w:numId="32">
    <w:abstractNumId w:val="1"/>
  </w:num>
  <w:num w:numId="33">
    <w:abstractNumId w:val="22"/>
  </w:num>
  <w:num w:numId="34">
    <w:abstractNumId w:val="12"/>
  </w:num>
  <w:num w:numId="35">
    <w:abstractNumId w:val="23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44"/>
  </w:num>
  <w:num w:numId="42">
    <w:abstractNumId w:val="26"/>
  </w:num>
  <w:num w:numId="43">
    <w:abstractNumId w:val="30"/>
  </w:num>
  <w:num w:numId="44">
    <w:abstractNumId w:val="11"/>
  </w:num>
  <w:num w:numId="45">
    <w:abstractNumId w:val="23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8"/>
  </w:num>
  <w:num w:numId="49">
    <w:abstractNumId w:val="23"/>
    <w:lvlOverride w:ilvl="0">
      <w:startOverride w:val="1"/>
    </w:lvlOverride>
  </w:num>
  <w:num w:numId="50">
    <w:abstractNumId w:val="37"/>
  </w:num>
  <w:num w:numId="51">
    <w:abstractNumId w:val="6"/>
  </w:num>
  <w:num w:numId="52">
    <w:abstractNumId w:val="23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2578"/>
    <w:rsid w:val="001340F6"/>
    <w:rsid w:val="00134D30"/>
    <w:rsid w:val="00134F1F"/>
    <w:rsid w:val="00136843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00B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0E32"/>
    <w:rsid w:val="00235172"/>
    <w:rsid w:val="002351EB"/>
    <w:rsid w:val="00236362"/>
    <w:rsid w:val="00241EC7"/>
    <w:rsid w:val="00243747"/>
    <w:rsid w:val="00243EB4"/>
    <w:rsid w:val="0024443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2D3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4555"/>
    <w:rsid w:val="003552CB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E65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1E1E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3440"/>
    <w:rsid w:val="0045614B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59B7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2202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491D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40B0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2A9B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3CCB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36F3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79B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5CD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39B9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48C8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0871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23C9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D3834EA-A5D8-4D77-A44C-B8C77686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  <w:style w:type="paragraph" w:customStyle="1" w:styleId="Estilo847">
    <w:name w:val="Estilo847"/>
    <w:basedOn w:val="Alternativas"/>
    <w:link w:val="Estilo847Char"/>
    <w:qFormat/>
    <w:rsid w:val="00453440"/>
    <w:pPr>
      <w:ind w:left="340" w:firstLine="368"/>
    </w:pPr>
    <w:rPr>
      <w:rFonts w:cs="Arial"/>
      <w:szCs w:val="24"/>
    </w:rPr>
  </w:style>
  <w:style w:type="paragraph" w:customStyle="1" w:styleId="Estilo848">
    <w:name w:val="Estilo848"/>
    <w:basedOn w:val="Estilo847"/>
    <w:link w:val="Estilo848Char"/>
    <w:qFormat/>
    <w:rsid w:val="00453440"/>
    <w:pPr>
      <w:ind w:left="142" w:right="141" w:firstLine="425"/>
    </w:pPr>
  </w:style>
  <w:style w:type="character" w:customStyle="1" w:styleId="Estilo847Char">
    <w:name w:val="Estilo847 Char"/>
    <w:basedOn w:val="AlternativasChar"/>
    <w:link w:val="Estilo847"/>
    <w:rsid w:val="00453440"/>
    <w:rPr>
      <w:rFonts w:ascii="Arial" w:hAnsi="Arial" w:cs="Arial"/>
      <w:color w:val="000000"/>
      <w:sz w:val="18"/>
      <w:szCs w:val="24"/>
      <w:lang w:val="pt-BR" w:eastAsia="pt-BR" w:bidi="ar-SA"/>
    </w:rPr>
  </w:style>
  <w:style w:type="character" w:customStyle="1" w:styleId="Estilo848Char">
    <w:name w:val="Estilo848 Char"/>
    <w:basedOn w:val="Estilo847Char"/>
    <w:link w:val="Estilo848"/>
    <w:rsid w:val="00453440"/>
    <w:rPr>
      <w:rFonts w:ascii="Arial" w:hAnsi="Arial" w:cs="Arial"/>
      <w:color w:val="000000"/>
      <w:sz w:val="18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010E-75BA-416A-9131-ED612E6E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1590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10</cp:revision>
  <cp:lastPrinted>2020-03-20T22:10:00Z</cp:lastPrinted>
  <dcterms:created xsi:type="dcterms:W3CDTF">2020-04-13T21:46:00Z</dcterms:created>
  <dcterms:modified xsi:type="dcterms:W3CDTF">2020-04-14T01:23:00Z</dcterms:modified>
</cp:coreProperties>
</file>