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08" w:rsidRDefault="00E37208" w:rsidP="00E37208">
      <w:pPr>
        <w:jc w:val="center"/>
        <w:rPr>
          <w:rFonts w:ascii="Copperplate Gothic Bold" w:hAnsi="Copperplate Gothic Bold" w:cstheme="majorHAnsi"/>
          <w:i/>
          <w:szCs w:val="20"/>
        </w:rPr>
      </w:pPr>
      <w:bookmarkStart w:id="0" w:name="_GoBack"/>
      <w:bookmarkEnd w:id="0"/>
      <w:r w:rsidRPr="00624387">
        <w:rPr>
          <w:rFonts w:ascii="Copperplate Gothic Bold" w:hAnsi="Copperplate Gothic Bold" w:cstheme="majorHAnsi"/>
          <w:i/>
          <w:szCs w:val="20"/>
        </w:rPr>
        <w:t xml:space="preserve">ASSUNTO: </w:t>
      </w:r>
      <w:r>
        <w:rPr>
          <w:rFonts w:ascii="Copperplate Gothic Bold" w:hAnsi="Copperplate Gothic Bold" w:cstheme="majorHAnsi"/>
          <w:i/>
          <w:szCs w:val="20"/>
        </w:rPr>
        <w:t>Climas no Brasil</w:t>
      </w:r>
    </w:p>
    <w:p w:rsidR="00E37208" w:rsidRDefault="00E37208" w:rsidP="00E37208">
      <w:pPr>
        <w:sectPr w:rsidR="00E37208" w:rsidSect="00E37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1" w:right="425" w:bottom="567" w:left="567" w:header="0" w:footer="859" w:gutter="0"/>
          <w:pgNumType w:start="1"/>
          <w:cols w:sep="1" w:space="425"/>
          <w:titlePg/>
          <w:docGrid w:linePitch="360"/>
        </w:sectPr>
      </w:pPr>
    </w:p>
    <w:p w:rsidR="00E37208" w:rsidRDefault="00E37208" w:rsidP="00E37208">
      <w:pPr>
        <w:pBdr>
          <w:bottom w:val="threeDEmboss" w:sz="6" w:space="0" w:color="auto"/>
        </w:pBdr>
        <w:jc w:val="center"/>
        <w:rPr>
          <w:b/>
          <w:szCs w:val="16"/>
        </w:rPr>
      </w:pPr>
      <w:r>
        <w:rPr>
          <w:rFonts w:ascii="Segoe Print" w:hAnsi="Segoe Print"/>
          <w:b/>
          <w:color w:val="006699"/>
          <w:szCs w:val="44"/>
        </w:rPr>
        <w:lastRenderedPageBreak/>
        <w:t>01. Brasil: caracterização climática</w:t>
      </w:r>
    </w:p>
    <w:p w:rsidR="00E37208" w:rsidRDefault="00E37208" w:rsidP="00E37208">
      <w:pPr>
        <w:jc w:val="both"/>
        <w:rPr>
          <w:sz w:val="16"/>
          <w:szCs w:val="16"/>
        </w:rPr>
      </w:pPr>
    </w:p>
    <w:p w:rsidR="00E37208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 característica mais marcante do território brasileiro é a chamada </w:t>
      </w:r>
      <w:proofErr w:type="spellStart"/>
      <w:r>
        <w:rPr>
          <w:rFonts w:ascii="Arial" w:hAnsi="Arial" w:cs="Arial"/>
          <w:sz w:val="17"/>
          <w:szCs w:val="17"/>
        </w:rPr>
        <w:t>tropicalidade</w:t>
      </w:r>
      <w:proofErr w:type="spellEnd"/>
      <w:r>
        <w:rPr>
          <w:rFonts w:ascii="Arial" w:hAnsi="Arial" w:cs="Arial"/>
          <w:sz w:val="17"/>
          <w:szCs w:val="17"/>
        </w:rPr>
        <w:t xml:space="preserve">, ou seja, o predomínio de um clima, de forma geral, de temperaturas elevadas e chuvas que ocorrem, sobretudo, no verão. Contudo, a atuação de diversos fatores climáticos (altitude, latitude, </w:t>
      </w:r>
      <w:proofErr w:type="spellStart"/>
      <w:r>
        <w:rPr>
          <w:rFonts w:ascii="Arial" w:hAnsi="Arial" w:cs="Arial"/>
          <w:sz w:val="17"/>
          <w:szCs w:val="17"/>
        </w:rPr>
        <w:t>maritimidade</w:t>
      </w:r>
      <w:proofErr w:type="spellEnd"/>
      <w:r>
        <w:rPr>
          <w:rFonts w:ascii="Arial" w:hAnsi="Arial" w:cs="Arial"/>
          <w:sz w:val="17"/>
          <w:szCs w:val="17"/>
        </w:rPr>
        <w:t xml:space="preserve">, continentalidade, massas de ar etc.) influencia muito essa caracterização, promovendo diferenças significativas de um lugar para outro. Assim, há áreas com chuvas abundantes durante todo o ano e outras onde a prolongada estão seca torna o clima acentuadamente árido, como respectivamente, </w:t>
      </w:r>
      <w:proofErr w:type="spellStart"/>
      <w:r>
        <w:rPr>
          <w:rFonts w:ascii="Arial" w:hAnsi="Arial" w:cs="Arial"/>
          <w:sz w:val="17"/>
          <w:szCs w:val="17"/>
        </w:rPr>
        <w:t>Itapanhaú</w:t>
      </w:r>
      <w:proofErr w:type="spellEnd"/>
      <w:r>
        <w:rPr>
          <w:rFonts w:ascii="Arial" w:hAnsi="Arial" w:cs="Arial"/>
          <w:sz w:val="17"/>
          <w:szCs w:val="17"/>
        </w:rPr>
        <w:t xml:space="preserve">, no litoral paulista, onde o índice pluviométrico anual fica próximo de 331 </w:t>
      </w:r>
      <w:proofErr w:type="spellStart"/>
      <w:r>
        <w:rPr>
          <w:rFonts w:ascii="Arial" w:hAnsi="Arial" w:cs="Arial"/>
          <w:sz w:val="17"/>
          <w:szCs w:val="17"/>
        </w:rPr>
        <w:t>mm.</w:t>
      </w:r>
      <w:proofErr w:type="spellEnd"/>
      <w:r>
        <w:rPr>
          <w:rFonts w:ascii="Arial" w:hAnsi="Arial" w:cs="Arial"/>
          <w:sz w:val="17"/>
          <w:szCs w:val="17"/>
        </w:rPr>
        <w:t xml:space="preserve"> Da mesma forma, há climas muito quentes, especialmente na faixa equatorial, e um tipo climático com temperaturas bastante amenas na faixa extratropical </w:t>
      </w:r>
      <w:proofErr w:type="gramStart"/>
      <w:r>
        <w:rPr>
          <w:rFonts w:ascii="Arial" w:hAnsi="Arial" w:cs="Arial"/>
          <w:sz w:val="17"/>
          <w:szCs w:val="17"/>
        </w:rPr>
        <w:t xml:space="preserve">“as temperaturas extremas foram registradas em Piratininga/BA, 43,8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 xml:space="preserve"> e em São Francisco de Paula/RS, - 14,1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>.</w:t>
      </w:r>
      <w:proofErr w:type="gramEnd"/>
      <w:r>
        <w:rPr>
          <w:rFonts w:ascii="Arial" w:hAnsi="Arial" w:cs="Arial"/>
          <w:sz w:val="17"/>
          <w:szCs w:val="17"/>
        </w:rPr>
        <w:t xml:space="preserve"> Nota-se, assim, que, em meio a essa “</w:t>
      </w:r>
      <w:proofErr w:type="spellStart"/>
      <w:r>
        <w:rPr>
          <w:rFonts w:ascii="Arial" w:hAnsi="Arial" w:cs="Arial"/>
          <w:sz w:val="17"/>
          <w:szCs w:val="17"/>
        </w:rPr>
        <w:t>tropicalidade</w:t>
      </w:r>
      <w:proofErr w:type="spellEnd"/>
      <w:r>
        <w:rPr>
          <w:rFonts w:ascii="Arial" w:hAnsi="Arial" w:cs="Arial"/>
          <w:sz w:val="17"/>
          <w:szCs w:val="17"/>
        </w:rPr>
        <w:t>”, ocorrem variações espaciais muito expressivas.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0F6EAEFD" wp14:editId="243BD350">
            <wp:extent cx="3329940" cy="2635250"/>
            <wp:effectExtent l="0" t="0" r="3810" b="0"/>
            <wp:docPr id="302" name="Imagem 302" descr="Resultado de imagem para CLIMA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IMAS DO BRAS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08" w:rsidRPr="00D974FC" w:rsidRDefault="00E37208" w:rsidP="00E37208">
      <w:pPr>
        <w:jc w:val="right"/>
        <w:rPr>
          <w:rFonts w:ascii="Arial" w:hAnsi="Arial" w:cs="Arial"/>
          <w:sz w:val="14"/>
          <w:szCs w:val="17"/>
        </w:rPr>
      </w:pPr>
      <w:r w:rsidRPr="00D974FC">
        <w:rPr>
          <w:rFonts w:ascii="Arial" w:hAnsi="Arial" w:cs="Arial"/>
          <w:sz w:val="14"/>
          <w:szCs w:val="17"/>
        </w:rPr>
        <w:t xml:space="preserve">Fonte: </w:t>
      </w:r>
      <w:hyperlink r:id="rId16" w:history="1">
        <w:r w:rsidRPr="00A105AA">
          <w:rPr>
            <w:rStyle w:val="Hyperlink"/>
            <w:rFonts w:ascii="Arial" w:hAnsi="Arial" w:cs="Arial"/>
            <w:sz w:val="14"/>
            <w:szCs w:val="17"/>
          </w:rPr>
          <w:t>http://www.estudopratico.com.br/climas-do-brasil-tipos-e-mapa/</w:t>
        </w:r>
      </w:hyperlink>
      <w:proofErr w:type="gramStart"/>
      <w:r>
        <w:rPr>
          <w:rFonts w:ascii="Arial" w:hAnsi="Arial" w:cs="Arial"/>
          <w:sz w:val="14"/>
          <w:szCs w:val="17"/>
        </w:rPr>
        <w:t xml:space="preserve"> </w:t>
      </w:r>
      <w:r w:rsidRPr="00D974FC">
        <w:rPr>
          <w:rFonts w:ascii="Arial" w:hAnsi="Arial" w:cs="Arial"/>
          <w:sz w:val="14"/>
          <w:szCs w:val="17"/>
        </w:rPr>
        <w:t xml:space="preserve"> </w:t>
      </w:r>
      <w:proofErr w:type="gramEnd"/>
      <w:r w:rsidRPr="00D974FC">
        <w:rPr>
          <w:rFonts w:ascii="Arial" w:hAnsi="Arial" w:cs="Arial"/>
          <w:sz w:val="14"/>
          <w:szCs w:val="17"/>
        </w:rPr>
        <w:t>Acesso: 05/05/2017.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Além das características geográficas próprias do continente Brasil, um conjunto de centros de ação e de massas de ar quentes, frias, úmidas e secas participa da formação dos climas do país.</w:t>
      </w:r>
    </w:p>
    <w:p w:rsidR="00E37208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Para a configuração climática do território nacional, destacam-se: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a) A configuração geográfica, manifestada na disposição triangular do território, cuja maior extensão dispõe-se nas proximidades da linha do Equador, afunilando-se em direção sul;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b) A </w:t>
      </w:r>
      <w:proofErr w:type="spellStart"/>
      <w:r>
        <w:rPr>
          <w:rFonts w:ascii="Arial" w:hAnsi="Arial" w:cs="Arial"/>
          <w:sz w:val="17"/>
          <w:szCs w:val="17"/>
        </w:rPr>
        <w:t>maritimidade</w:t>
      </w:r>
      <w:proofErr w:type="spellEnd"/>
      <w:r>
        <w:rPr>
          <w:rFonts w:ascii="Arial" w:hAnsi="Arial" w:cs="Arial"/>
          <w:sz w:val="17"/>
          <w:szCs w:val="17"/>
        </w:rPr>
        <w:t>/continentalidade, pois o litoral tem uma considerável extensão e é banhado por águas quentes (particularmente a corrente sul equatorial e a corrente do Brasil) e frias (corrente das Malvinas ou Falklands). A disposição geográfica do “continente Brasil” apresenta uma expressiva disposição interiorana, ou seja, uma expressiva extensão de terras consideravelmente afastada da superfície marítima;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c) As modestas altitudes do relevo, expressas em cotas relativamente baixas e cujos pontos extremos atingem somente cerca de 3.000 m;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d) A extensão territorial, que apresenta uma área com cerca de 8.511 milhões de km², localizada entre 5º16’20’’ de latitude norte e 33º44’32’’ de latitude sul, e 34º47’30’’ e 73º59’32’’ de longitude oeste de Greenwich, disposta em sua grande maioria no hemisfério sul – o hemisfério das águas;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e) As formas do relevo, notadamente a distribuição dos grandes compartimentos de serras, planaltos e planícies que formam verdadeiros corredores naturais para o desenvolvimento dos sistemas atmosféricos em grandes extensões, principalmente de movimentação norte-sul;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f) A dinâmica das massas de ar e frentes, sendo que as que mais interferem no Brasil são a equatorial (continental e atlântica), a tropical (continental e atlântica) e a polar atlântica.</w:t>
      </w:r>
    </w:p>
    <w:p w:rsidR="00E37208" w:rsidRDefault="00E37208" w:rsidP="00E37208">
      <w:pPr>
        <w:rPr>
          <w:rFonts w:ascii="Arial" w:hAnsi="Arial" w:cs="Arial"/>
          <w:sz w:val="14"/>
          <w:szCs w:val="17"/>
        </w:rPr>
      </w:pPr>
    </w:p>
    <w:p w:rsidR="00E37208" w:rsidRDefault="00E37208" w:rsidP="00E37208">
      <w:pPr>
        <w:pBdr>
          <w:bottom w:val="threeDEmboss" w:sz="6" w:space="0" w:color="auto"/>
        </w:pBdr>
        <w:jc w:val="center"/>
        <w:rPr>
          <w:b/>
          <w:szCs w:val="16"/>
        </w:rPr>
      </w:pPr>
      <w:r>
        <w:rPr>
          <w:rFonts w:ascii="Segoe Print" w:hAnsi="Segoe Print"/>
          <w:b/>
          <w:color w:val="006699"/>
          <w:szCs w:val="44"/>
        </w:rPr>
        <w:t>02. Tipos climáticos no Brasil</w:t>
      </w:r>
    </w:p>
    <w:p w:rsidR="00E37208" w:rsidRDefault="00E37208" w:rsidP="00E37208">
      <w:pPr>
        <w:jc w:val="both"/>
        <w:rPr>
          <w:sz w:val="16"/>
          <w:szCs w:val="16"/>
        </w:rPr>
      </w:pPr>
    </w:p>
    <w:p w:rsidR="00E37208" w:rsidRPr="00D974FC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 w:rsidRPr="00D974FC">
        <w:rPr>
          <w:rFonts w:ascii="Arial" w:hAnsi="Arial" w:cs="Arial"/>
          <w:b/>
          <w:sz w:val="17"/>
          <w:szCs w:val="17"/>
        </w:rPr>
        <w:t xml:space="preserve">CLIMA EQUATORIAL 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A0CC8">
        <w:rPr>
          <w:rFonts w:ascii="Arial" w:hAnsi="Arial" w:cs="Arial"/>
          <w:sz w:val="17"/>
          <w:szCs w:val="17"/>
        </w:rPr>
        <w:t>- Ocorre essencialmente na Amazônia, em uma área de densa e variada cobertura vegetal;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A0CC8">
        <w:rPr>
          <w:rFonts w:ascii="Arial" w:hAnsi="Arial" w:cs="Arial"/>
          <w:sz w:val="17"/>
          <w:szCs w:val="17"/>
        </w:rPr>
        <w:t xml:space="preserve">- Está associado à atuação da </w:t>
      </w:r>
      <w:proofErr w:type="spellStart"/>
      <w:proofErr w:type="gramStart"/>
      <w:r w:rsidRPr="004A0CC8">
        <w:rPr>
          <w:rFonts w:ascii="Arial" w:hAnsi="Arial" w:cs="Arial"/>
          <w:sz w:val="17"/>
          <w:szCs w:val="17"/>
        </w:rPr>
        <w:t>mEc</w:t>
      </w:r>
      <w:proofErr w:type="spellEnd"/>
      <w:proofErr w:type="gramEnd"/>
      <w:r w:rsidRPr="004A0CC8">
        <w:rPr>
          <w:rFonts w:ascii="Arial" w:hAnsi="Arial" w:cs="Arial"/>
          <w:sz w:val="17"/>
          <w:szCs w:val="17"/>
        </w:rPr>
        <w:t xml:space="preserve"> (Massa Equatorial Continental) e à convergência intertropical dos ventos alísios (ZCIT);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A0CC8">
        <w:rPr>
          <w:rFonts w:ascii="Arial" w:hAnsi="Arial" w:cs="Arial"/>
          <w:sz w:val="17"/>
          <w:szCs w:val="17"/>
        </w:rPr>
        <w:t>- É um clima quente (</w:t>
      </w:r>
      <w:r w:rsidRPr="004A0CC8">
        <w:rPr>
          <w:rFonts w:ascii="Arial" w:hAnsi="Arial" w:cs="Arial"/>
          <w:color w:val="000000"/>
          <w:sz w:val="17"/>
          <w:szCs w:val="17"/>
          <w:shd w:val="clear" w:color="auto" w:fill="FFFFFF"/>
        </w:rPr>
        <w:t>estas áreas recebem grande incidência de raios solares, devido ao eixo de inclinação da</w:t>
      </w:r>
      <w:r w:rsidRPr="004A0CC8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4A0CC8">
        <w:rPr>
          <w:rFonts w:ascii="Arial" w:hAnsi="Arial" w:cs="Arial"/>
          <w:sz w:val="17"/>
          <w:szCs w:val="17"/>
          <w:shd w:val="clear" w:color="auto" w:fill="FFFFFF"/>
        </w:rPr>
        <w:t>Terra</w:t>
      </w:r>
      <w:r w:rsidRPr="004A0CC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que proporciona uma incidência perpendicular dos raios solares) </w:t>
      </w:r>
      <w:r w:rsidRPr="004A0CC8">
        <w:rPr>
          <w:rFonts w:ascii="Arial" w:hAnsi="Arial" w:cs="Arial"/>
          <w:sz w:val="17"/>
          <w:szCs w:val="17"/>
        </w:rPr>
        <w:t>e úmido (</w:t>
      </w:r>
      <w:r w:rsidRPr="004A0CC8">
        <w:rPr>
          <w:rFonts w:ascii="Arial" w:hAnsi="Arial" w:cs="Arial"/>
          <w:color w:val="000000"/>
          <w:sz w:val="17"/>
          <w:szCs w:val="17"/>
          <w:shd w:val="clear" w:color="auto" w:fill="FFFFFF"/>
        </w:rPr>
        <w:t>grande quantidade de evaporação, o que leva a um aumento da</w:t>
      </w:r>
      <w:r w:rsidRPr="004A0CC8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4A0CC8">
        <w:rPr>
          <w:rFonts w:ascii="Arial" w:hAnsi="Arial" w:cs="Arial"/>
          <w:sz w:val="17"/>
          <w:szCs w:val="17"/>
          <w:shd w:val="clear" w:color="auto" w:fill="FFFFFF"/>
        </w:rPr>
        <w:t>umidade do ar</w:t>
      </w:r>
      <w:r w:rsidRPr="004A0CC8">
        <w:rPr>
          <w:rFonts w:ascii="Arial" w:hAnsi="Arial" w:cs="Arial"/>
          <w:sz w:val="17"/>
          <w:szCs w:val="17"/>
        </w:rPr>
        <w:t xml:space="preserve">), em que as temperaturas médias anuais ficam entre 25 </w:t>
      </w:r>
      <w:proofErr w:type="spellStart"/>
      <w:r w:rsidRPr="004A0CC8">
        <w:rPr>
          <w:rFonts w:ascii="Arial" w:hAnsi="Arial" w:cs="Arial"/>
          <w:sz w:val="17"/>
          <w:szCs w:val="17"/>
        </w:rPr>
        <w:t>ºC</w:t>
      </w:r>
      <w:proofErr w:type="spellEnd"/>
      <w:r w:rsidRPr="004A0CC8">
        <w:rPr>
          <w:rFonts w:ascii="Arial" w:hAnsi="Arial" w:cs="Arial"/>
          <w:sz w:val="17"/>
          <w:szCs w:val="17"/>
        </w:rPr>
        <w:t xml:space="preserve"> e 27 </w:t>
      </w:r>
      <w:proofErr w:type="spellStart"/>
      <w:r w:rsidRPr="004A0CC8">
        <w:rPr>
          <w:rFonts w:ascii="Arial" w:hAnsi="Arial" w:cs="Arial"/>
          <w:sz w:val="17"/>
          <w:szCs w:val="17"/>
        </w:rPr>
        <w:t>ºC</w:t>
      </w:r>
      <w:proofErr w:type="spellEnd"/>
      <w:r w:rsidRPr="004A0CC8">
        <w:rPr>
          <w:rFonts w:ascii="Arial" w:hAnsi="Arial" w:cs="Arial"/>
          <w:sz w:val="17"/>
          <w:szCs w:val="17"/>
        </w:rPr>
        <w:t>;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A0CC8">
        <w:rPr>
          <w:rFonts w:ascii="Arial" w:hAnsi="Arial" w:cs="Arial"/>
          <w:sz w:val="17"/>
          <w:szCs w:val="17"/>
        </w:rPr>
        <w:t xml:space="preserve">- Apresenta pequena amplitude </w:t>
      </w:r>
      <w:r w:rsidRPr="00DB4A5E">
        <w:rPr>
          <w:rFonts w:ascii="Arial" w:hAnsi="Arial" w:cs="Arial"/>
          <w:sz w:val="17"/>
          <w:szCs w:val="17"/>
        </w:rPr>
        <w:t>térmica (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é</w:t>
      </w:r>
      <w:r w:rsidRPr="00DB4A5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 diferença entre as temperaturas máxima e mínima.)</w:t>
      </w:r>
      <w:r w:rsidRPr="00DB4A5E">
        <w:rPr>
          <w:rFonts w:ascii="Arial" w:hAnsi="Arial" w:cs="Arial"/>
          <w:sz w:val="17"/>
          <w:szCs w:val="17"/>
        </w:rPr>
        <w:t xml:space="preserve"> anual, caracterizando-se, assim, pela ausência de estação fria</w:t>
      </w:r>
      <w:r>
        <w:rPr>
          <w:rFonts w:ascii="Arial" w:hAnsi="Arial" w:cs="Arial"/>
          <w:sz w:val="17"/>
          <w:szCs w:val="17"/>
        </w:rPr>
        <w:t xml:space="preserve"> (p</w:t>
      </w:r>
      <w:r w:rsidRPr="00DB4A5E">
        <w:rPr>
          <w:rFonts w:ascii="Arial" w:hAnsi="Arial" w:cs="Arial"/>
          <w:sz w:val="17"/>
          <w:szCs w:val="17"/>
        </w:rPr>
        <w:t>equeno</w:t>
      </w:r>
      <w:r>
        <w:rPr>
          <w:rFonts w:ascii="Arial" w:hAnsi="Arial" w:cs="Arial"/>
          <w:sz w:val="17"/>
          <w:szCs w:val="17"/>
        </w:rPr>
        <w:t xml:space="preserve"> resfriamento no inverno em algumas áreas);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Os índices </w:t>
      </w:r>
      <w:r w:rsidRPr="00402127">
        <w:rPr>
          <w:rFonts w:ascii="Arial" w:hAnsi="Arial" w:cs="Arial"/>
          <w:sz w:val="17"/>
          <w:szCs w:val="17"/>
        </w:rPr>
        <w:t xml:space="preserve">pluviométricos </w:t>
      </w:r>
      <w:proofErr w:type="gramStart"/>
      <w:r w:rsidRPr="00402127">
        <w:rPr>
          <w:rFonts w:ascii="Arial" w:hAnsi="Arial" w:cs="Arial"/>
          <w:sz w:val="17"/>
          <w:szCs w:val="17"/>
        </w:rPr>
        <w:t>(</w:t>
      </w:r>
      <w:r w:rsidRPr="00402127">
        <w:rPr>
          <w:rFonts w:ascii="Arial" w:hAnsi="Arial" w:cs="Arial"/>
          <w:color w:val="000000"/>
          <w:sz w:val="17"/>
          <w:szCs w:val="17"/>
          <w:shd w:val="clear" w:color="auto" w:fill="FFFFFF"/>
        </w:rPr>
        <w:t>é a quantidade de chuvas em um determinado</w:t>
      </w:r>
      <w:proofErr w:type="gramEnd"/>
      <w:r w:rsidRPr="0040212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período)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402127">
        <w:rPr>
          <w:rFonts w:ascii="Arial" w:hAnsi="Arial" w:cs="Arial"/>
          <w:sz w:val="17"/>
          <w:szCs w:val="17"/>
        </w:rPr>
        <w:t>são abundantes e ocorrem durante todo o ano, sempre com valores anuais</w:t>
      </w:r>
      <w:r w:rsidRPr="004A0CC8">
        <w:rPr>
          <w:rFonts w:ascii="Arial" w:hAnsi="Arial" w:cs="Arial"/>
          <w:sz w:val="17"/>
          <w:szCs w:val="17"/>
        </w:rPr>
        <w:t xml:space="preserve"> superiores a 2.000 </w:t>
      </w:r>
      <w:proofErr w:type="spellStart"/>
      <w:r w:rsidRPr="004A0CC8">
        <w:rPr>
          <w:rFonts w:ascii="Arial" w:hAnsi="Arial" w:cs="Arial"/>
          <w:sz w:val="17"/>
          <w:szCs w:val="17"/>
        </w:rPr>
        <w:t>mm.</w:t>
      </w:r>
      <w:proofErr w:type="spellEnd"/>
      <w:r w:rsidRPr="004A0CC8">
        <w:rPr>
          <w:rFonts w:ascii="Arial" w:hAnsi="Arial" w:cs="Arial"/>
          <w:sz w:val="17"/>
          <w:szCs w:val="17"/>
        </w:rPr>
        <w:t xml:space="preserve"> Na porção ocidental, os índices pluviométricos chegam, com frequência, a ultrapassar 3.000 mm anuais;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A0CC8">
        <w:rPr>
          <w:rFonts w:ascii="Arial" w:hAnsi="Arial" w:cs="Arial"/>
          <w:sz w:val="17"/>
          <w:szCs w:val="17"/>
        </w:rPr>
        <w:t>- Na Amazônia oriental (área de início da transição para o clima tropical), a existência de uma breve estação seca</w:t>
      </w:r>
      <w:r>
        <w:rPr>
          <w:rFonts w:ascii="Arial" w:hAnsi="Arial" w:cs="Arial"/>
          <w:sz w:val="17"/>
          <w:szCs w:val="17"/>
        </w:rPr>
        <w:t xml:space="preserve"> - estiagem</w:t>
      </w:r>
      <w:r w:rsidRPr="004A0CC8">
        <w:rPr>
          <w:rFonts w:ascii="Arial" w:hAnsi="Arial" w:cs="Arial"/>
          <w:sz w:val="17"/>
          <w:szCs w:val="17"/>
        </w:rPr>
        <w:t xml:space="preserve"> (cerca de um mês) caracteriza um tipo climático subequatorial (quente e úmido, com pequena estação seca) como quase uma transição entre os tipos equatorial e tropical;</w:t>
      </w:r>
    </w:p>
    <w:p w:rsidR="00E37208" w:rsidRPr="004A0CC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>
            <wp:extent cx="2524125" cy="3193170"/>
            <wp:effectExtent l="19050" t="19050" r="9525" b="26670"/>
            <wp:docPr id="301" name="Imagem 301" descr="http://interna.coceducacao.com.br/ebook/content/pictures/2002-11-172-04-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.coceducacao.com.br/ebook/content/pictures/2002-11-172-04-i001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2" cy="3196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E26A9A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E26A9A">
        <w:rPr>
          <w:rFonts w:ascii="Arial" w:hAnsi="Arial" w:cs="Arial"/>
          <w:sz w:val="14"/>
          <w:szCs w:val="17"/>
        </w:rPr>
        <w:t xml:space="preserve">Fonte: </w:t>
      </w:r>
      <w:hyperlink r:id="rId19" w:history="1">
        <w:r w:rsidRPr="00835674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Pr="000F407F" w:rsidRDefault="00E37208" w:rsidP="00E37208">
      <w:pPr>
        <w:pStyle w:val="NormalWeb"/>
        <w:shd w:val="clear" w:color="auto" w:fill="FFFFFF"/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lastRenderedPageBreak/>
        <w:t xml:space="preserve">Este </w:t>
      </w:r>
      <w:proofErr w:type="spellStart"/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>climograma</w:t>
      </w:r>
      <w:proofErr w:type="spellEnd"/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 xml:space="preserve"> apresenta a região de </w:t>
      </w:r>
      <w:proofErr w:type="spellStart"/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>Uaupés</w:t>
      </w:r>
      <w:proofErr w:type="spellEnd"/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>, no Estado do Amazonas, com o tipo de clima predominante na área. Observe que a linha de temperatura não cai a menos de 24 °C e que a pluviosidade é alta durante o ano todo, não se observando estação seca.</w:t>
      </w:r>
    </w:p>
    <w:p w:rsidR="00E37208" w:rsidRPr="000F407F" w:rsidRDefault="00E37208" w:rsidP="00E37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>As precipitações que ocorrem nessa região são exemplos de chuvas de convecção, resultantes do movimento ascendente do ar carregado de umidade; essas correntes de ar ascendentes são consequências do encontro dos ventos</w:t>
      </w:r>
      <w:r w:rsidRPr="000F407F">
        <w:rPr>
          <w:rStyle w:val="apple-converted-space"/>
          <w:rFonts w:ascii="Arial" w:hAnsi="Arial" w:cs="Arial"/>
          <w:i/>
          <w:color w:val="000000"/>
          <w:sz w:val="17"/>
          <w:szCs w:val="17"/>
        </w:rPr>
        <w:t> </w:t>
      </w:r>
      <w:r w:rsidRPr="000F407F">
        <w:rPr>
          <w:rStyle w:val="paragrafo"/>
          <w:rFonts w:ascii="Arial" w:hAnsi="Arial" w:cs="Arial"/>
          <w:i/>
          <w:iCs/>
          <w:color w:val="000000"/>
          <w:sz w:val="17"/>
          <w:szCs w:val="17"/>
        </w:rPr>
        <w:t>alísios</w:t>
      </w:r>
      <w:r w:rsidRPr="000F407F">
        <w:rPr>
          <w:rStyle w:val="apple-converted-space"/>
          <w:rFonts w:ascii="Arial" w:hAnsi="Arial" w:cs="Arial"/>
          <w:i/>
          <w:color w:val="000000"/>
          <w:sz w:val="17"/>
          <w:szCs w:val="17"/>
        </w:rPr>
        <w:t>  </w:t>
      </w:r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 xml:space="preserve">(convergência dos </w:t>
      </w:r>
      <w:hyperlink r:id="rId20" w:history="1">
        <w:r w:rsidRPr="000F407F">
          <w:rPr>
            <w:rStyle w:val="Hyperlink"/>
            <w:rFonts w:ascii="Arial" w:hAnsi="Arial" w:cs="Arial"/>
            <w:i/>
            <w:iCs/>
            <w:color w:val="000000"/>
            <w:sz w:val="17"/>
            <w:szCs w:val="17"/>
            <w:shd w:val="clear" w:color="auto" w:fill="F2F6E8"/>
          </w:rPr>
          <w:t>alísios</w:t>
        </w:r>
      </w:hyperlink>
      <w:r w:rsidRPr="000F407F">
        <w:rPr>
          <w:rStyle w:val="paragrafo"/>
          <w:rFonts w:ascii="Arial" w:hAnsi="Arial" w:cs="Arial"/>
          <w:i/>
          <w:color w:val="000000"/>
          <w:sz w:val="17"/>
          <w:szCs w:val="17"/>
        </w:rPr>
        <w:t>).</w:t>
      </w:r>
    </w:p>
    <w:p w:rsidR="00E37208" w:rsidRPr="000F407F" w:rsidRDefault="00E37208" w:rsidP="00E37208">
      <w:pPr>
        <w:shd w:val="clear" w:color="auto" w:fill="FFFFFF"/>
        <w:ind w:firstLine="709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0F407F">
        <w:rPr>
          <w:rFonts w:ascii="Arial" w:hAnsi="Arial" w:cs="Arial"/>
          <w:i/>
          <w:color w:val="000000"/>
          <w:sz w:val="17"/>
          <w:szCs w:val="17"/>
        </w:rPr>
        <w:t>A massa de ar Equatorial continental (</w:t>
      </w:r>
      <w:proofErr w:type="spellStart"/>
      <w:proofErr w:type="gramStart"/>
      <w:r w:rsidRPr="000F407F">
        <w:rPr>
          <w:rFonts w:ascii="Arial" w:hAnsi="Arial" w:cs="Arial"/>
          <w:i/>
          <w:color w:val="000000"/>
          <w:sz w:val="17"/>
          <w:szCs w:val="17"/>
        </w:rPr>
        <w:t>mEc</w:t>
      </w:r>
      <w:proofErr w:type="spellEnd"/>
      <w:proofErr w:type="gramEnd"/>
      <w:r w:rsidRPr="000F407F">
        <w:rPr>
          <w:rFonts w:ascii="Arial" w:hAnsi="Arial" w:cs="Arial"/>
          <w:i/>
          <w:color w:val="000000"/>
          <w:sz w:val="17"/>
          <w:szCs w:val="17"/>
        </w:rPr>
        <w:t>) é responsável pela dinâmica do clima em quase toda a região. Somente na porção ocidental a frente fria (Polar Atlântica) atinge a Amazônia durante o inverno, ocasionando uma queda de temperatura denominada friagem.</w:t>
      </w:r>
    </w:p>
    <w:p w:rsidR="00E37208" w:rsidRPr="000F407F" w:rsidRDefault="00E37208" w:rsidP="00E37208">
      <w:pPr>
        <w:shd w:val="clear" w:color="auto" w:fill="FFFFFF"/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0F407F">
        <w:rPr>
          <w:rFonts w:ascii="Arial" w:hAnsi="Arial" w:cs="Arial"/>
          <w:i/>
          <w:color w:val="000000"/>
          <w:sz w:val="17"/>
          <w:szCs w:val="17"/>
        </w:rPr>
        <w:t>A massa de ar Equatorial atlântica (</w:t>
      </w:r>
      <w:proofErr w:type="spellStart"/>
      <w:proofErr w:type="gramStart"/>
      <w:r w:rsidRPr="000F407F">
        <w:rPr>
          <w:rFonts w:ascii="Arial" w:hAnsi="Arial" w:cs="Arial"/>
          <w:i/>
          <w:color w:val="000000"/>
          <w:sz w:val="17"/>
          <w:szCs w:val="17"/>
        </w:rPr>
        <w:t>mEa</w:t>
      </w:r>
      <w:proofErr w:type="spellEnd"/>
      <w:proofErr w:type="gramEnd"/>
      <w:r w:rsidRPr="000F407F">
        <w:rPr>
          <w:rFonts w:ascii="Arial" w:hAnsi="Arial" w:cs="Arial"/>
          <w:i/>
          <w:color w:val="000000"/>
          <w:sz w:val="17"/>
          <w:szCs w:val="17"/>
        </w:rPr>
        <w:t>) exerce alguma influência somente em áreas litorâneas (AP e PA).</w:t>
      </w:r>
    </w:p>
    <w:p w:rsidR="00E37208" w:rsidRPr="00BD294E" w:rsidRDefault="00E37208" w:rsidP="00E37208">
      <w:pPr>
        <w:jc w:val="both"/>
        <w:rPr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CLIMA TROPICAL ÚMIDO (Litorâneo úmido)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- </w:t>
      </w:r>
      <w:r>
        <w:rPr>
          <w:rFonts w:ascii="Arial" w:hAnsi="Arial" w:cs="Arial"/>
          <w:sz w:val="17"/>
          <w:szCs w:val="17"/>
        </w:rPr>
        <w:t>Ocorre em partes do litoral leste e sudeste, distinguindo-se do clima tropical, que ocorre no interior do país por apresentar um índice pluviométrico mais destacado e “regular”, com precipitações médias entre 1.500 mm e 2.000 mm anuais (ou mais), distribuídas independentemente das estações do ano, o que possibilitou o desenvolvimento original da mata atlântica;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Apresenta pequena amplitude térmica, com temperaturas médias elevadas, graças ao efeito da </w:t>
      </w:r>
      <w:proofErr w:type="spellStart"/>
      <w:r>
        <w:rPr>
          <w:rFonts w:ascii="Arial" w:hAnsi="Arial" w:cs="Arial"/>
          <w:sz w:val="17"/>
          <w:szCs w:val="17"/>
        </w:rPr>
        <w:t>maritimidade</w:t>
      </w:r>
      <w:proofErr w:type="spellEnd"/>
      <w:r>
        <w:rPr>
          <w:rFonts w:ascii="Arial" w:hAnsi="Arial" w:cs="Arial"/>
          <w:sz w:val="17"/>
          <w:szCs w:val="17"/>
        </w:rPr>
        <w:t xml:space="preserve">, entre 25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 xml:space="preserve"> e 27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>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As chuvas são controladas principalmente pela atuação da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mTa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que, pelo efeito de </w:t>
      </w:r>
      <w:proofErr w:type="spellStart"/>
      <w:r>
        <w:rPr>
          <w:rFonts w:ascii="Arial" w:hAnsi="Arial" w:cs="Arial"/>
          <w:sz w:val="17"/>
          <w:szCs w:val="17"/>
        </w:rPr>
        <w:t>Coriolis</w:t>
      </w:r>
      <w:proofErr w:type="spellEnd"/>
      <w:r>
        <w:rPr>
          <w:rFonts w:ascii="Arial" w:hAnsi="Arial" w:cs="Arial"/>
          <w:sz w:val="17"/>
          <w:szCs w:val="17"/>
        </w:rPr>
        <w:t>, é direcionada do oceano para o continente, encontra a barreira de escarpa do planalto brasileiro, favorecendo as chuvas orográficas;</w:t>
      </w:r>
    </w:p>
    <w:p w:rsidR="00E37208" w:rsidRPr="002309EE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O encontro da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mTa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com a </w:t>
      </w:r>
      <w:proofErr w:type="spellStart"/>
      <w:r>
        <w:rPr>
          <w:rFonts w:ascii="Arial" w:hAnsi="Arial" w:cs="Arial"/>
          <w:sz w:val="17"/>
          <w:szCs w:val="17"/>
        </w:rPr>
        <w:t>mPa</w:t>
      </w:r>
      <w:proofErr w:type="spellEnd"/>
      <w:r>
        <w:rPr>
          <w:rFonts w:ascii="Arial" w:hAnsi="Arial" w:cs="Arial"/>
          <w:sz w:val="17"/>
          <w:szCs w:val="17"/>
        </w:rPr>
        <w:t xml:space="preserve"> favorece também a ocorrência de chuvas frontais no litoral.</w:t>
      </w:r>
    </w:p>
    <w:p w:rsidR="00E37208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</w:p>
    <w:p w:rsidR="00E37208" w:rsidRDefault="00E37208" w:rsidP="00E3720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noProof/>
        </w:rPr>
        <w:drawing>
          <wp:inline distT="0" distB="0" distL="0" distR="0" wp14:anchorId="58D4EBF2" wp14:editId="7B6C769B">
            <wp:extent cx="2771775" cy="2610271"/>
            <wp:effectExtent l="19050" t="19050" r="9525" b="19050"/>
            <wp:docPr id="305" name="Imagem 305" descr="http://interna.coceducacao.com.br/ebook/content/pictures/2002-21-172-10-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na.coceducacao.com.br/ebook/content/pictures/2002-21-172-10-i002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84" cy="26077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E26A9A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E26A9A">
        <w:rPr>
          <w:rFonts w:ascii="Arial" w:hAnsi="Arial" w:cs="Arial"/>
          <w:sz w:val="14"/>
          <w:szCs w:val="17"/>
        </w:rPr>
        <w:t xml:space="preserve">Fonte: </w:t>
      </w:r>
      <w:hyperlink r:id="rId23" w:history="1">
        <w:r w:rsidRPr="00835674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Pr="00D974FC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CLIMA TROPICAL TÍPICO (Tropical semiúmido)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Esta associado à alternância da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mEc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e da </w:t>
      </w:r>
      <w:proofErr w:type="spellStart"/>
      <w:r>
        <w:rPr>
          <w:rFonts w:ascii="Arial" w:hAnsi="Arial" w:cs="Arial"/>
          <w:sz w:val="17"/>
          <w:szCs w:val="17"/>
        </w:rPr>
        <w:t>mTa</w:t>
      </w:r>
      <w:proofErr w:type="spellEnd"/>
      <w:r>
        <w:rPr>
          <w:rFonts w:ascii="Arial" w:hAnsi="Arial" w:cs="Arial"/>
          <w:sz w:val="17"/>
          <w:szCs w:val="17"/>
        </w:rPr>
        <w:t xml:space="preserve"> (quando mais úmida), que provocam a estação chuvosa (verão), e da </w:t>
      </w:r>
      <w:proofErr w:type="spellStart"/>
      <w:r>
        <w:rPr>
          <w:rFonts w:ascii="Arial" w:hAnsi="Arial" w:cs="Arial"/>
          <w:sz w:val="17"/>
          <w:szCs w:val="17"/>
        </w:rPr>
        <w:t>mPa</w:t>
      </w:r>
      <w:proofErr w:type="spellEnd"/>
      <w:r>
        <w:rPr>
          <w:rFonts w:ascii="Arial" w:hAnsi="Arial" w:cs="Arial"/>
          <w:sz w:val="17"/>
          <w:szCs w:val="17"/>
        </w:rPr>
        <w:t xml:space="preserve">, da </w:t>
      </w:r>
      <w:proofErr w:type="spellStart"/>
      <w:r>
        <w:rPr>
          <w:rFonts w:ascii="Arial" w:hAnsi="Arial" w:cs="Arial"/>
          <w:sz w:val="17"/>
          <w:szCs w:val="17"/>
        </w:rPr>
        <w:t>mTa</w:t>
      </w:r>
      <w:proofErr w:type="spellEnd"/>
      <w:r>
        <w:rPr>
          <w:rFonts w:ascii="Arial" w:hAnsi="Arial" w:cs="Arial"/>
          <w:sz w:val="17"/>
          <w:szCs w:val="17"/>
        </w:rPr>
        <w:t xml:space="preserve"> (quando mais seca) e da </w:t>
      </w:r>
      <w:proofErr w:type="spellStart"/>
      <w:r>
        <w:rPr>
          <w:rFonts w:ascii="Arial" w:hAnsi="Arial" w:cs="Arial"/>
          <w:sz w:val="17"/>
          <w:szCs w:val="17"/>
        </w:rPr>
        <w:t>mTp</w:t>
      </w:r>
      <w:proofErr w:type="spellEnd"/>
      <w:r>
        <w:rPr>
          <w:rFonts w:ascii="Arial" w:hAnsi="Arial" w:cs="Arial"/>
          <w:sz w:val="17"/>
          <w:szCs w:val="17"/>
        </w:rPr>
        <w:t xml:space="preserve"> (dentro da sua área de atuação), responsáveis pela estação seca no ano (inverno);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Ocorre em grande parte do território nacional, especialmente no Planalto Central, onde a vegetação característica é o cerrado, ocorrendo ainda em parte do litoral e extremo norte (Roraima);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A temperatura acusa valores médios de 21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 xml:space="preserve"> e as amplitudes diárias e anuais são mais destacadas que no clima equatorial;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As chuvas ocorrem principalmente no verão, com totais anuais de 1.200 mm a 2.000 mm;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 seca ocorre no inverno; a ocorrência de chuvas frontais de pouca intensidade caracteriza o período biologicamente seco.</w:t>
      </w:r>
    </w:p>
    <w:p w:rsidR="00E37208" w:rsidRDefault="00E37208" w:rsidP="00E37208">
      <w:pPr>
        <w:jc w:val="center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0B0F1465" wp14:editId="5C8E1260">
            <wp:extent cx="2314575" cy="2884821"/>
            <wp:effectExtent l="19050" t="19050" r="9525" b="10795"/>
            <wp:docPr id="306" name="Imagem 306" descr="http://interna.coceducacao.com.br/ebook/content/pictures/2002-11-172-06-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na.coceducacao.com.br/ebook/content/pictures/2002-11-172-06-i002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79" cy="28899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0F407F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E26A9A">
        <w:rPr>
          <w:rFonts w:ascii="Arial" w:hAnsi="Arial" w:cs="Arial"/>
          <w:sz w:val="14"/>
          <w:szCs w:val="17"/>
        </w:rPr>
        <w:t xml:space="preserve">Fonte: </w:t>
      </w:r>
      <w:hyperlink r:id="rId26" w:history="1">
        <w:r w:rsidRPr="00835674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Pr="00017451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01745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Verifica-se pelo </w:t>
      </w:r>
      <w:proofErr w:type="spellStart"/>
      <w:r w:rsidRPr="00017451">
        <w:rPr>
          <w:rFonts w:ascii="Arial" w:hAnsi="Arial" w:cs="Arial"/>
          <w:color w:val="000000"/>
          <w:sz w:val="17"/>
          <w:szCs w:val="17"/>
          <w:shd w:val="clear" w:color="auto" w:fill="FFFFFF"/>
        </w:rPr>
        <w:t>climograma</w:t>
      </w:r>
      <w:proofErr w:type="spellEnd"/>
      <w:r w:rsidRPr="0001745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anterior a estação seca no meio do ano, destacando-se a queda de temperatura.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73302B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 w:rsidRPr="0073302B">
        <w:rPr>
          <w:rFonts w:ascii="Arial" w:hAnsi="Arial" w:cs="Arial"/>
          <w:b/>
          <w:sz w:val="17"/>
          <w:szCs w:val="17"/>
        </w:rPr>
        <w:t>CLIMA TROPICAL DE ALTITUDE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É uma variedade do clima tropical que sofre a influência do efeito </w:t>
      </w:r>
      <w:proofErr w:type="spellStart"/>
      <w:r>
        <w:rPr>
          <w:rFonts w:ascii="Arial" w:hAnsi="Arial" w:cs="Arial"/>
          <w:sz w:val="17"/>
          <w:szCs w:val="17"/>
        </w:rPr>
        <w:t>altimétrico</w:t>
      </w:r>
      <w:proofErr w:type="spellEnd"/>
      <w:r>
        <w:rPr>
          <w:rFonts w:ascii="Arial" w:hAnsi="Arial" w:cs="Arial"/>
          <w:sz w:val="17"/>
          <w:szCs w:val="17"/>
        </w:rPr>
        <w:t>, isso reduz sensivelmente as temperaturas;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Ocorre nas áreas mais elevadas do planalto de sudeste e meridional;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A temperatura média gira em torno dos 18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 xml:space="preserve">, a amplitude térmica anual é mais destacada, registrando-se, não raro, a ocorrência de geadas no inverno, quando além do fator de altitude, há a penetração da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mPa</w:t>
      </w:r>
      <w:proofErr w:type="spellEnd"/>
      <w:proofErr w:type="gramEnd"/>
      <w:r>
        <w:rPr>
          <w:rFonts w:ascii="Arial" w:hAnsi="Arial" w:cs="Arial"/>
          <w:sz w:val="17"/>
          <w:szCs w:val="17"/>
        </w:rPr>
        <w:t xml:space="preserve"> que abaixa consideravelmente os valores térmicos.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5163C2BE" wp14:editId="7B32D301">
            <wp:extent cx="2148205" cy="2024380"/>
            <wp:effectExtent l="19050" t="19050" r="23495" b="13970"/>
            <wp:docPr id="20" name="Imagem 20" descr="http://interna.coceducacao.com.br/ebook/content/pictures/2002-21-172-10-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erna.coceducacao.com.br/ebook/content/pictures/2002-21-172-10-i001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024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E26A9A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E26A9A">
        <w:rPr>
          <w:rFonts w:ascii="Arial" w:hAnsi="Arial" w:cs="Arial"/>
          <w:sz w:val="14"/>
          <w:szCs w:val="17"/>
        </w:rPr>
        <w:t xml:space="preserve">Fonte: </w:t>
      </w:r>
      <w:hyperlink r:id="rId29" w:history="1">
        <w:r w:rsidRPr="00835674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73302B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 w:rsidRPr="0073302B">
        <w:rPr>
          <w:rFonts w:ascii="Arial" w:hAnsi="Arial" w:cs="Arial"/>
          <w:b/>
          <w:sz w:val="17"/>
          <w:szCs w:val="17"/>
        </w:rPr>
        <w:t>CLIMA SEMIÁRIDO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Ocorre essencialmente na região Nordeste, na área da depressão sertaneja, onde a vegetação característica é a estepe semiárida ou caatinga;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Forma a região conhecida como polígono das secas, uma área de 1.000.000 km² que avança sobre o norte de Minas Gerais;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As temperaturas são elevadas e geralmente superiores a 25 </w:t>
      </w:r>
      <w:proofErr w:type="spellStart"/>
      <w:r>
        <w:rPr>
          <w:rFonts w:ascii="Arial" w:hAnsi="Arial" w:cs="Arial"/>
          <w:sz w:val="17"/>
          <w:szCs w:val="17"/>
        </w:rPr>
        <w:t>ºC</w:t>
      </w:r>
      <w:proofErr w:type="spellEnd"/>
      <w:r>
        <w:rPr>
          <w:rFonts w:ascii="Arial" w:hAnsi="Arial" w:cs="Arial"/>
          <w:sz w:val="17"/>
          <w:szCs w:val="17"/>
        </w:rPr>
        <w:t>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 pluviosidade é baixa, em torno de 500 mm anuais; as chuvas, além de escassas, são irregulares;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 estação seca é prolongada e pode durar até 11 meses em algumas áreas (ou até anos em outras);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Esse clima está associado a vários fatores, como o deslocamento, no inverno, das áreas de alta pressão para essa região, que, como dispersora de vento, dificulta a chegada de umidade; o </w:t>
      </w:r>
      <w:proofErr w:type="spellStart"/>
      <w:r>
        <w:rPr>
          <w:rFonts w:ascii="Arial" w:hAnsi="Arial" w:cs="Arial"/>
          <w:sz w:val="17"/>
          <w:szCs w:val="17"/>
        </w:rPr>
        <w:t>subafloramento</w:t>
      </w:r>
      <w:proofErr w:type="spellEnd"/>
      <w:r>
        <w:rPr>
          <w:rFonts w:ascii="Arial" w:hAnsi="Arial" w:cs="Arial"/>
          <w:sz w:val="17"/>
          <w:szCs w:val="17"/>
        </w:rPr>
        <w:t xml:space="preserve"> de rochas impermeáveis, o que não deixa a água acumular no solo para posterior fornecimento de umidade ao sistema; e a disposição do relevo, que barra os ventos úmidos vindos </w:t>
      </w:r>
      <w:r>
        <w:rPr>
          <w:rFonts w:ascii="Arial" w:hAnsi="Arial" w:cs="Arial"/>
          <w:sz w:val="17"/>
          <w:szCs w:val="17"/>
        </w:rPr>
        <w:lastRenderedPageBreak/>
        <w:t>do oceano. Esse último fator é, talvez, o que exerce menos influencia que afirma o senso comum, visto que na região Sudeste, por exemplo, esse barramento é bem mais elevado (Serra do Mar em comparação com o Planalto da Borborema), e nem por isso se tem um clima semiárido predominando;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center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inline distT="0" distB="0" distL="0" distR="0" wp14:anchorId="67D5C15A" wp14:editId="0E677A6E">
            <wp:extent cx="2108835" cy="2201545"/>
            <wp:effectExtent l="19050" t="19050" r="24765" b="27305"/>
            <wp:docPr id="19" name="Imagem 19" descr="http://interna.coceducacao.com.br/ebook/content/pictures/2002-11-172-07-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erna.coceducacao.com.br/ebook/content/pictures/2002-11-172-07-i002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201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0F407F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E26A9A">
        <w:rPr>
          <w:rFonts w:ascii="Arial" w:hAnsi="Arial" w:cs="Arial"/>
          <w:sz w:val="14"/>
          <w:szCs w:val="17"/>
        </w:rPr>
        <w:t xml:space="preserve">Fonte: </w:t>
      </w:r>
      <w:hyperlink r:id="rId32" w:history="1">
        <w:r w:rsidRPr="00835674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Default="00E37208" w:rsidP="00E37208">
      <w:pPr>
        <w:ind w:firstLine="708"/>
        <w:jc w:val="both"/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</w:pPr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0F407F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Esse </w:t>
      </w:r>
      <w:proofErr w:type="spellStart"/>
      <w:r w:rsidRPr="000F407F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climograma</w:t>
      </w:r>
      <w:proofErr w:type="spellEnd"/>
      <w:r w:rsidRPr="000F407F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 da região de Cabaceiras, na Par</w:t>
      </w: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aíba, é o mais representativo do clima semiárido do Sertão Nordestino. A região apresenta o menor índice pluviométrico do Brasil, com 278 mm de chuvas. Observe o predomínio do tempo seco e a temperatura elevada durante o ano todo.</w:t>
      </w:r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A baixa e a irregular quantidade de chuvas do domínio da caatinga </w:t>
      </w:r>
      <w:proofErr w:type="gram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pode ser explicada</w:t>
      </w:r>
      <w:proofErr w:type="gram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 pela situação da região em relação à circulação atmosférica (massas de ar), relevo, geologia etc.</w:t>
      </w:r>
      <w:r w:rsidRPr="00421B1B">
        <w:rPr>
          <w:rFonts w:ascii="Arial" w:hAnsi="Arial" w:cs="Arial"/>
          <w:i/>
          <w:color w:val="000000"/>
          <w:sz w:val="17"/>
          <w:szCs w:val="17"/>
        </w:rPr>
        <w:br/>
      </w: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Trata-se de uma área de encontro ou ponto final de quatro sistemas atmosféricos: as massas de ar </w:t>
      </w:r>
      <w:proofErr w:type="spell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mEc</w:t>
      </w:r>
      <w:proofErr w:type="spell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mTa</w:t>
      </w:r>
      <w:proofErr w:type="spell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mEa</w:t>
      </w:r>
      <w:proofErr w:type="spell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 e </w:t>
      </w:r>
      <w:proofErr w:type="spell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mPa</w:t>
      </w:r>
      <w:proofErr w:type="spell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. Quando essas massas de ar atingem a região, já perderam grande parte de sua umidade.</w:t>
      </w:r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O planalto da Borborema é descontínuo e raramente ultrapassa os 800 de altitude, sendo assim não é o principal responsável pela imensa mancha </w:t>
      </w:r>
      <w:proofErr w:type="spellStart"/>
      <w:proofErr w:type="gram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semi-árida</w:t>
      </w:r>
      <w:proofErr w:type="spellEnd"/>
      <w:proofErr w:type="gram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 a </w:t>
      </w:r>
      <w:proofErr w:type="spellStart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sotavento</w:t>
      </w:r>
      <w:proofErr w:type="spellEnd"/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 (Sertão).</w:t>
      </w:r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</w:pP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Algumas regiões do Sertão Nordestino sofrem o processo de desertificação.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b/>
          <w:sz w:val="17"/>
          <w:szCs w:val="17"/>
        </w:rPr>
      </w:pPr>
      <w:r w:rsidRPr="00421B1B">
        <w:rPr>
          <w:rFonts w:ascii="Arial" w:hAnsi="Arial" w:cs="Arial"/>
          <w:b/>
          <w:sz w:val="17"/>
          <w:szCs w:val="17"/>
        </w:rPr>
        <w:t>CLIMA SUBTROPICAL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- Também chamado de temperado quente, o clima subtropical, é um clima de transição entre o tropical e o temperado;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- Ocorre nas áreas onde há alternância das massas </w:t>
      </w:r>
      <w:proofErr w:type="spellStart"/>
      <w:proofErr w:type="gramStart"/>
      <w:r w:rsidRPr="00421B1B">
        <w:rPr>
          <w:rFonts w:ascii="Arial" w:hAnsi="Arial" w:cs="Arial"/>
          <w:sz w:val="17"/>
          <w:szCs w:val="17"/>
        </w:rPr>
        <w:t>mPa</w:t>
      </w:r>
      <w:proofErr w:type="spellEnd"/>
      <w:proofErr w:type="gramEnd"/>
      <w:r w:rsidRPr="00421B1B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21B1B">
        <w:rPr>
          <w:rFonts w:ascii="Arial" w:hAnsi="Arial" w:cs="Arial"/>
          <w:sz w:val="17"/>
          <w:szCs w:val="17"/>
        </w:rPr>
        <w:t>mTa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e </w:t>
      </w:r>
      <w:proofErr w:type="spellStart"/>
      <w:r w:rsidRPr="00421B1B">
        <w:rPr>
          <w:rFonts w:ascii="Arial" w:hAnsi="Arial" w:cs="Arial"/>
          <w:sz w:val="17"/>
          <w:szCs w:val="17"/>
        </w:rPr>
        <w:t>mTp</w:t>
      </w:r>
      <w:proofErr w:type="spellEnd"/>
      <w:r w:rsidRPr="00421B1B">
        <w:rPr>
          <w:rFonts w:ascii="Arial" w:hAnsi="Arial" w:cs="Arial"/>
          <w:sz w:val="17"/>
          <w:szCs w:val="17"/>
        </w:rPr>
        <w:t>, com predomínio das primeiras;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- A temperatura média anual fica em torno os 18 </w:t>
      </w:r>
      <w:proofErr w:type="spellStart"/>
      <w:r w:rsidRPr="00421B1B">
        <w:rPr>
          <w:rFonts w:ascii="Arial" w:hAnsi="Arial" w:cs="Arial"/>
          <w:sz w:val="17"/>
          <w:szCs w:val="17"/>
        </w:rPr>
        <w:t>ºC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, com invernos mais frios em razão da influência da </w:t>
      </w:r>
      <w:proofErr w:type="spellStart"/>
      <w:proofErr w:type="gramStart"/>
      <w:r w:rsidRPr="00421B1B">
        <w:rPr>
          <w:rFonts w:ascii="Arial" w:hAnsi="Arial" w:cs="Arial"/>
          <w:sz w:val="17"/>
          <w:szCs w:val="17"/>
        </w:rPr>
        <w:t>mPa</w:t>
      </w:r>
      <w:proofErr w:type="spellEnd"/>
      <w:proofErr w:type="gramEnd"/>
      <w:r w:rsidRPr="00421B1B">
        <w:rPr>
          <w:rFonts w:ascii="Arial" w:hAnsi="Arial" w:cs="Arial"/>
          <w:sz w:val="17"/>
          <w:szCs w:val="17"/>
        </w:rPr>
        <w:t xml:space="preserve"> mais forte nessa época;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- Como esse tipo climático ocorre em áreas </w:t>
      </w:r>
      <w:proofErr w:type="spellStart"/>
      <w:r w:rsidRPr="00421B1B">
        <w:rPr>
          <w:rFonts w:ascii="Arial" w:hAnsi="Arial" w:cs="Arial"/>
          <w:sz w:val="17"/>
          <w:szCs w:val="17"/>
        </w:rPr>
        <w:t>extratopicais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, </w:t>
      </w:r>
      <w:proofErr w:type="gramStart"/>
      <w:r w:rsidRPr="00421B1B">
        <w:rPr>
          <w:rFonts w:ascii="Arial" w:hAnsi="Arial" w:cs="Arial"/>
          <w:sz w:val="17"/>
          <w:szCs w:val="17"/>
        </w:rPr>
        <w:t>as</w:t>
      </w:r>
      <w:proofErr w:type="gramEnd"/>
      <w:r w:rsidRPr="00421B1B">
        <w:rPr>
          <w:rFonts w:ascii="Arial" w:hAnsi="Arial" w:cs="Arial"/>
          <w:sz w:val="17"/>
          <w:szCs w:val="17"/>
        </w:rPr>
        <w:t xml:space="preserve"> amplitudes térmicas são destacadas: invernos frios e verões quentes, contudo, em relação a outros lugares do planeta de mesma latitude (hemisfério norte), a amplitude térmica é menor, por causa do fator amenizador da quantidade de água em relação aos continentes do hemisfério sul (</w:t>
      </w:r>
      <w:proofErr w:type="spellStart"/>
      <w:r w:rsidRPr="00421B1B">
        <w:rPr>
          <w:rFonts w:ascii="Arial" w:hAnsi="Arial" w:cs="Arial"/>
          <w:sz w:val="17"/>
          <w:szCs w:val="17"/>
        </w:rPr>
        <w:t>maritimidade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). Geadas e queda de neve esporádicas podem ocorrer associadas às penetrações da </w:t>
      </w:r>
      <w:proofErr w:type="spellStart"/>
      <w:proofErr w:type="gramStart"/>
      <w:r w:rsidRPr="00421B1B">
        <w:rPr>
          <w:rFonts w:ascii="Arial" w:hAnsi="Arial" w:cs="Arial"/>
          <w:sz w:val="17"/>
          <w:szCs w:val="17"/>
        </w:rPr>
        <w:t>mPa</w:t>
      </w:r>
      <w:proofErr w:type="spellEnd"/>
      <w:proofErr w:type="gramEnd"/>
      <w:r w:rsidRPr="00421B1B">
        <w:rPr>
          <w:rFonts w:ascii="Arial" w:hAnsi="Arial" w:cs="Arial"/>
          <w:sz w:val="17"/>
          <w:szCs w:val="17"/>
        </w:rPr>
        <w:t xml:space="preserve"> no inverno;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- A precipitação se distribui por todos os meses do ano, independentemente da estação, e ocorre com maior concentração no verão, visto que nessa estação as massas de ar mais quentes se deslocam para o sul e se encontram com a </w:t>
      </w:r>
      <w:proofErr w:type="spellStart"/>
      <w:proofErr w:type="gramStart"/>
      <w:r w:rsidRPr="00421B1B">
        <w:rPr>
          <w:rFonts w:ascii="Arial" w:hAnsi="Arial" w:cs="Arial"/>
          <w:sz w:val="17"/>
          <w:szCs w:val="17"/>
        </w:rPr>
        <w:t>mPa</w:t>
      </w:r>
      <w:proofErr w:type="spellEnd"/>
      <w:proofErr w:type="gramEnd"/>
      <w:r w:rsidRPr="00421B1B">
        <w:rPr>
          <w:rFonts w:ascii="Arial" w:hAnsi="Arial" w:cs="Arial"/>
          <w:sz w:val="17"/>
          <w:szCs w:val="17"/>
        </w:rPr>
        <w:t xml:space="preserve"> formando chuvas frontais;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- Os índices pluviométricos anuais variam de 1.000 mm a 2.000 </w:t>
      </w:r>
      <w:proofErr w:type="spellStart"/>
      <w:r w:rsidRPr="00421B1B">
        <w:rPr>
          <w:rFonts w:ascii="Arial" w:hAnsi="Arial" w:cs="Arial"/>
          <w:sz w:val="17"/>
          <w:szCs w:val="17"/>
        </w:rPr>
        <w:t>mm.</w:t>
      </w:r>
      <w:proofErr w:type="spellEnd"/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center"/>
        <w:rPr>
          <w:rFonts w:ascii="Arial" w:hAnsi="Arial" w:cs="Arial"/>
          <w:sz w:val="17"/>
          <w:szCs w:val="17"/>
        </w:rPr>
      </w:pPr>
      <w:r w:rsidRPr="00421B1B">
        <w:rPr>
          <w:noProof/>
        </w:rPr>
        <w:lastRenderedPageBreak/>
        <w:drawing>
          <wp:inline distT="0" distB="0" distL="0" distR="0" wp14:anchorId="60F28E0D" wp14:editId="544074D8">
            <wp:extent cx="1971040" cy="2208530"/>
            <wp:effectExtent l="19050" t="19050" r="10160" b="20320"/>
            <wp:docPr id="308" name="Imagem 308" descr="http://interna.coceducacao.com.br/ebook/content/pictures/2002-21-172-11-i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erna.coceducacao.com.br/ebook/content/pictures/2002-21-172-11-i004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208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08" w:rsidRPr="00421B1B" w:rsidRDefault="00E37208" w:rsidP="00E37208">
      <w:pPr>
        <w:ind w:firstLine="708"/>
        <w:jc w:val="right"/>
        <w:rPr>
          <w:rFonts w:ascii="Arial" w:hAnsi="Arial" w:cs="Arial"/>
          <w:sz w:val="14"/>
          <w:szCs w:val="17"/>
        </w:rPr>
      </w:pPr>
      <w:r w:rsidRPr="00421B1B">
        <w:rPr>
          <w:rFonts w:ascii="Arial" w:hAnsi="Arial" w:cs="Arial"/>
          <w:sz w:val="14"/>
          <w:szCs w:val="17"/>
        </w:rPr>
        <w:t xml:space="preserve">Fonte: </w:t>
      </w:r>
      <w:hyperlink r:id="rId35" w:history="1">
        <w:r w:rsidRPr="00421B1B">
          <w:rPr>
            <w:rStyle w:val="Hyperlink"/>
            <w:rFonts w:ascii="Arial" w:hAnsi="Arial" w:cs="Arial"/>
            <w:sz w:val="14"/>
            <w:szCs w:val="17"/>
          </w:rPr>
          <w:t>http://interna.coceducacao.com.br/ebook/pages/317.htm</w:t>
        </w:r>
      </w:hyperlink>
      <w:r w:rsidRPr="00421B1B">
        <w:rPr>
          <w:rFonts w:ascii="Arial" w:hAnsi="Arial" w:cs="Arial"/>
          <w:sz w:val="14"/>
          <w:szCs w:val="17"/>
        </w:rPr>
        <w:t xml:space="preserve"> Acesso: 06/05/2017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ind w:firstLine="708"/>
        <w:jc w:val="both"/>
        <w:rPr>
          <w:rFonts w:ascii="Arial" w:hAnsi="Arial" w:cs="Arial"/>
          <w:i/>
          <w:sz w:val="17"/>
          <w:szCs w:val="17"/>
        </w:rPr>
      </w:pP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Forte influência da massa de ar Polar Atlântica principalmente no outono e no inverno, quando é responsável pela formação de</w:t>
      </w:r>
      <w:r w:rsidRPr="00421B1B">
        <w:rPr>
          <w:rStyle w:val="apple-converted-space"/>
          <w:rFonts w:ascii="Arial" w:hAnsi="Arial" w:cs="Arial"/>
          <w:i/>
          <w:color w:val="000000"/>
          <w:sz w:val="17"/>
          <w:szCs w:val="17"/>
          <w:shd w:val="clear" w:color="auto" w:fill="FFFFFF"/>
        </w:rPr>
        <w:t> </w:t>
      </w:r>
      <w:hyperlink r:id="rId36" w:history="1">
        <w:r w:rsidRPr="00421B1B">
          <w:rPr>
            <w:rStyle w:val="Hyperlink"/>
            <w:rFonts w:ascii="Arial" w:hAnsi="Arial" w:cs="Arial"/>
            <w:i/>
            <w:iCs/>
            <w:color w:val="000000"/>
            <w:sz w:val="17"/>
            <w:szCs w:val="17"/>
            <w:shd w:val="clear" w:color="auto" w:fill="F2F6E8"/>
          </w:rPr>
          <w:t>geadas</w:t>
        </w:r>
      </w:hyperlink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, quedas de</w:t>
      </w:r>
      <w:r w:rsidRPr="00421B1B">
        <w:rPr>
          <w:rStyle w:val="apple-converted-space"/>
          <w:rFonts w:ascii="Arial" w:hAnsi="Arial" w:cs="Arial"/>
          <w:i/>
          <w:color w:val="000000"/>
          <w:sz w:val="17"/>
          <w:szCs w:val="17"/>
          <w:shd w:val="clear" w:color="auto" w:fill="FFFFFF"/>
        </w:rPr>
        <w:t> </w:t>
      </w:r>
      <w:hyperlink r:id="rId37" w:history="1">
        <w:r w:rsidRPr="00421B1B">
          <w:rPr>
            <w:rStyle w:val="Hyperlink"/>
            <w:rFonts w:ascii="Arial" w:hAnsi="Arial" w:cs="Arial"/>
            <w:i/>
            <w:iCs/>
            <w:color w:val="000000"/>
            <w:sz w:val="17"/>
            <w:szCs w:val="17"/>
            <w:shd w:val="clear" w:color="auto" w:fill="F2F6E8"/>
          </w:rPr>
          <w:t>neve</w:t>
        </w:r>
      </w:hyperlink>
      <w:r w:rsidRPr="00421B1B">
        <w:rPr>
          <w:rFonts w:ascii="Arial" w:hAnsi="Arial" w:cs="Arial"/>
          <w:i/>
          <w:sz w:val="17"/>
          <w:szCs w:val="17"/>
        </w:rPr>
        <w:t xml:space="preserve"> </w:t>
      </w:r>
      <w:r w:rsidRPr="00421B1B"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em São Joaquim (SC), Gramado (RS) e São José dos Ausentes (RS), chuvas frontais e redução acentuada de temperatura.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pBdr>
          <w:bottom w:val="threeDEmboss" w:sz="6" w:space="0" w:color="auto"/>
        </w:pBdr>
        <w:jc w:val="center"/>
        <w:rPr>
          <w:b/>
          <w:szCs w:val="16"/>
        </w:rPr>
      </w:pPr>
      <w:r w:rsidRPr="00421B1B">
        <w:rPr>
          <w:rFonts w:ascii="Segoe Print" w:hAnsi="Segoe Print"/>
          <w:b/>
          <w:color w:val="006699"/>
          <w:szCs w:val="44"/>
        </w:rPr>
        <w:t>Exercícios</w:t>
      </w:r>
    </w:p>
    <w:p w:rsidR="00E37208" w:rsidRPr="00421B1B" w:rsidRDefault="00E37208" w:rsidP="00E37208">
      <w:pPr>
        <w:jc w:val="both"/>
        <w:rPr>
          <w:sz w:val="16"/>
          <w:szCs w:val="16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1. </w:t>
      </w:r>
      <w:r w:rsidRPr="00421B1B">
        <w:rPr>
          <w:rFonts w:ascii="Arial" w:hAnsi="Arial" w:cs="Arial"/>
          <w:sz w:val="17"/>
          <w:szCs w:val="17"/>
        </w:rPr>
        <w:br/>
      </w:r>
    </w:p>
    <w:p w:rsidR="00E37208" w:rsidRPr="00421B1B" w:rsidRDefault="00E37208" w:rsidP="00E37208">
      <w:pPr>
        <w:jc w:val="center"/>
        <w:rPr>
          <w:rFonts w:ascii="Arial" w:hAnsi="Arial" w:cs="Arial"/>
          <w:sz w:val="17"/>
          <w:szCs w:val="17"/>
        </w:rPr>
      </w:pPr>
      <w:r w:rsidRPr="00421B1B">
        <w:rPr>
          <w:noProof/>
        </w:rPr>
        <w:drawing>
          <wp:inline distT="0" distB="0" distL="0" distR="0" wp14:anchorId="0B48A96E" wp14:editId="7D9899FA">
            <wp:extent cx="2341880" cy="1718945"/>
            <wp:effectExtent l="0" t="0" r="1270" b="0"/>
            <wp:docPr id="309" name="Imagem 309" descr="Climograma da cidade de Goiânia,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mograma da cidade de Goiânia, Goiás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08" w:rsidRPr="00421B1B" w:rsidRDefault="00E37208" w:rsidP="00E37208">
      <w:pPr>
        <w:jc w:val="center"/>
        <w:rPr>
          <w:rFonts w:ascii="Arial" w:hAnsi="Arial" w:cs="Arial"/>
          <w:sz w:val="14"/>
          <w:szCs w:val="17"/>
        </w:rPr>
      </w:pPr>
      <w:proofErr w:type="spellStart"/>
      <w:r w:rsidRPr="00421B1B">
        <w:rPr>
          <w:rFonts w:ascii="Arial" w:hAnsi="Arial" w:cs="Arial"/>
          <w:sz w:val="14"/>
          <w:szCs w:val="17"/>
        </w:rPr>
        <w:t>Climograma</w:t>
      </w:r>
      <w:proofErr w:type="spellEnd"/>
      <w:r w:rsidRPr="00421B1B">
        <w:rPr>
          <w:rFonts w:ascii="Arial" w:hAnsi="Arial" w:cs="Arial"/>
          <w:sz w:val="14"/>
          <w:szCs w:val="17"/>
        </w:rPr>
        <w:t xml:space="preserve"> da cidade de Goiânia, </w:t>
      </w:r>
      <w:proofErr w:type="gramStart"/>
      <w:r w:rsidRPr="00421B1B">
        <w:rPr>
          <w:rFonts w:ascii="Arial" w:hAnsi="Arial" w:cs="Arial"/>
          <w:sz w:val="14"/>
          <w:szCs w:val="17"/>
        </w:rPr>
        <w:t>Goiás</w:t>
      </w:r>
      <w:proofErr w:type="gramEnd"/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Com base no </w:t>
      </w:r>
      <w:proofErr w:type="spellStart"/>
      <w:r w:rsidRPr="00421B1B">
        <w:rPr>
          <w:rFonts w:ascii="Arial" w:hAnsi="Arial" w:cs="Arial"/>
          <w:sz w:val="17"/>
          <w:szCs w:val="17"/>
        </w:rPr>
        <w:t>climograma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acima, podemos considerar que a região próxima à cidade de Goiânia apresenta um clima: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equatorial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421B1B">
        <w:rPr>
          <w:rFonts w:ascii="Arial" w:hAnsi="Arial" w:cs="Arial"/>
          <w:sz w:val="17"/>
          <w:szCs w:val="17"/>
        </w:rPr>
        <w:t>subúmido</w:t>
      </w:r>
      <w:proofErr w:type="spellEnd"/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semiárido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d) úmido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e) subpolar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2. Presente em partes das regiões Sudeste e Nordeste, apresenta-se com chuvas concentradas em poucos meses do ano, abrindo uma margem para longos períodos de seca, além de médias de temperaturas em torno dos 26ºC anuais. Tais condições favorecem o predomínio de vegetação xerófila.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As condições climáticas acima mencionadas fazem referência: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ao clima subtropical seco.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b) ao ambiente desértico de algumas poucas áreas do país.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ao semiárido nordestino.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d) ao domínio </w:t>
      </w:r>
      <w:proofErr w:type="spellStart"/>
      <w:r w:rsidRPr="00421B1B">
        <w:rPr>
          <w:rFonts w:ascii="Arial" w:hAnsi="Arial" w:cs="Arial"/>
          <w:sz w:val="17"/>
          <w:szCs w:val="17"/>
        </w:rPr>
        <w:t>morfoclimático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da Amazônia brasileira.</w:t>
      </w:r>
    </w:p>
    <w:p w:rsidR="00E37208" w:rsidRPr="00421B1B" w:rsidRDefault="00E37208" w:rsidP="00E37208">
      <w:pPr>
        <w:jc w:val="both"/>
      </w:pPr>
      <w:r w:rsidRPr="00421B1B">
        <w:rPr>
          <w:rFonts w:ascii="Arial" w:hAnsi="Arial" w:cs="Arial"/>
          <w:sz w:val="17"/>
          <w:szCs w:val="17"/>
        </w:rPr>
        <w:t>e) ao quadro natural da região do Cerrado.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lastRenderedPageBreak/>
        <w:t>3. (PUC-SP) Analise o gráfico de precipitação: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center"/>
        <w:rPr>
          <w:rFonts w:ascii="Arial" w:hAnsi="Arial" w:cs="Arial"/>
          <w:sz w:val="16"/>
          <w:szCs w:val="17"/>
        </w:rPr>
      </w:pPr>
      <w:r w:rsidRPr="00421B1B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69DC19E3" wp14:editId="3BD9FC4C">
            <wp:extent cx="3240633" cy="1752714"/>
            <wp:effectExtent l="0" t="0" r="0" b="0"/>
            <wp:docPr id="310" name="Imagem 310" descr="Precipitações em Rio de Janeiro e Belo Horizonte (1961-19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cipitações em Rio de Janeiro e Belo Horizonte (1961-1990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0" cy="175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B1B">
        <w:rPr>
          <w:rFonts w:ascii="Arial" w:hAnsi="Arial" w:cs="Arial"/>
          <w:sz w:val="17"/>
          <w:szCs w:val="17"/>
        </w:rPr>
        <w:br/>
      </w:r>
      <w:r w:rsidRPr="00421B1B">
        <w:rPr>
          <w:rFonts w:ascii="Arial" w:hAnsi="Arial" w:cs="Arial"/>
          <w:sz w:val="16"/>
          <w:szCs w:val="17"/>
        </w:rPr>
        <w:t>Precipitações em Rio de Janeiro e Belo Horizonte (1961-1990)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Assinale a alternativa que explica as diferenças de precipitação entre as cidades do Rio de Janeiro e de Belo Horizonte.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A diminuição da precipitação nos meses de abril a setembro em Belo Horizonte é decorrência do aumento da atuação da massa de ar Equatorial Continental em Minas Gerais.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b) A maior ocorrência de precipitação nos meses de outubro a março em Belo Horizonte é consequência da atuação mais intensa, nesse período, da massa de ar Polar Atlântica.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As chuvas se distribuem com maior regularidade, ao longo do ano, no Rio de Janeiro devido à constante influência da massa de ar Tropical Atlântica nessa área do litoral.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d) A precipitação entre outubro e março no Rio de Janeiro é menor em comparação a Belo Horizonte, devido à densidade maior de edificações, fator que dificulta as precipitações.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e) A precipitação mais elevada entre outubro e março em Belo Horizonte decorre da atuação da massa de ar Tropical Continental, mais úmida que a massa Tropical Atlântica.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4. </w:t>
      </w:r>
      <w:hyperlink r:id="rId41" w:history="1">
        <w:r w:rsidRPr="00421B1B">
          <w:rPr>
            <w:rStyle w:val="Hyperlink"/>
            <w:rFonts w:ascii="Arial" w:hAnsi="Arial" w:cs="Arial"/>
            <w:sz w:val="17"/>
            <w:szCs w:val="17"/>
          </w:rPr>
          <w:br/>
        </w:r>
        <w:r w:rsidRPr="00421B1B">
          <w:rPr>
            <w:rFonts w:ascii="Arial" w:hAnsi="Arial" w:cs="Arial"/>
            <w:noProof/>
            <w:color w:val="0000FF"/>
            <w:sz w:val="17"/>
            <w:szCs w:val="17"/>
            <w:u w:val="single"/>
          </w:rPr>
          <w:drawing>
            <wp:inline distT="0" distB="0" distL="0" distR="0" wp14:anchorId="34B0B97D" wp14:editId="7AC8CDFE">
              <wp:extent cx="3240405" cy="2516505"/>
              <wp:effectExtent l="0" t="0" r="0" b="0"/>
              <wp:docPr id="311" name="Imagem 311" descr="Picture-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icture-61"/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405" cy="2516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Os </w:t>
      </w:r>
      <w:proofErr w:type="spellStart"/>
      <w:r w:rsidRPr="00421B1B">
        <w:rPr>
          <w:rFonts w:ascii="Arial" w:hAnsi="Arial" w:cs="Arial"/>
          <w:sz w:val="17"/>
          <w:szCs w:val="17"/>
        </w:rPr>
        <w:t>climogramas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anteriores se referem, respectivamente, aos climas brasileiros: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Tropical de altitude, Tropical e Tropical úmido.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b) Equatorial Semiúmido, Tropical de altitude e Tropical Semiárido.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Tropical Úmido, Equatorial Semiúmido e Equatorial úmido.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d) Equatorial úmido, Tropical e Tropical úmido.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e) </w:t>
      </w:r>
      <w:proofErr w:type="gramStart"/>
      <w:r w:rsidRPr="00421B1B">
        <w:rPr>
          <w:rFonts w:ascii="Arial" w:hAnsi="Arial" w:cs="Arial"/>
          <w:sz w:val="17"/>
          <w:szCs w:val="17"/>
        </w:rPr>
        <w:t>Tropical, Subtropical</w:t>
      </w:r>
      <w:proofErr w:type="gramEnd"/>
      <w:r w:rsidRPr="00421B1B">
        <w:rPr>
          <w:rFonts w:ascii="Arial" w:hAnsi="Arial" w:cs="Arial"/>
          <w:sz w:val="17"/>
          <w:szCs w:val="17"/>
        </w:rPr>
        <w:t xml:space="preserve"> e Tropical de altitude.</w:t>
      </w: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lastRenderedPageBreak/>
        <w:t xml:space="preserve">5. Observe o mapa de climas do Brasil e os três </w:t>
      </w:r>
      <w:proofErr w:type="spellStart"/>
      <w:r w:rsidRPr="00421B1B">
        <w:rPr>
          <w:rFonts w:ascii="Arial" w:hAnsi="Arial" w:cs="Arial"/>
          <w:sz w:val="17"/>
          <w:szCs w:val="17"/>
        </w:rPr>
        <w:t>climogramas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que </w:t>
      </w:r>
      <w:proofErr w:type="gramStart"/>
      <w:r w:rsidRPr="00421B1B">
        <w:rPr>
          <w:rFonts w:ascii="Arial" w:hAnsi="Arial" w:cs="Arial"/>
          <w:sz w:val="17"/>
          <w:szCs w:val="17"/>
        </w:rPr>
        <w:t>seguem.</w:t>
      </w:r>
      <w:proofErr w:type="gramEnd"/>
      <w:r w:rsidR="00973904">
        <w:fldChar w:fldCharType="begin"/>
      </w:r>
      <w:r w:rsidR="00973904">
        <w:instrText xml:space="preserve"> HYPERLINK "http://www.enemvirtual.com.br/wp-content/uploads/2011/09/Picture-71.png" </w:instrText>
      </w:r>
      <w:r w:rsidR="00973904">
        <w:fldChar w:fldCharType="separate"/>
      </w:r>
      <w:r w:rsidRPr="00421B1B">
        <w:rPr>
          <w:rStyle w:val="Hyperlink"/>
          <w:rFonts w:ascii="Arial" w:hAnsi="Arial" w:cs="Arial"/>
          <w:sz w:val="17"/>
          <w:szCs w:val="17"/>
        </w:rPr>
        <w:br/>
      </w:r>
      <w:r w:rsidRPr="00421B1B">
        <w:rPr>
          <w:rFonts w:ascii="Arial" w:hAnsi="Arial" w:cs="Arial"/>
          <w:noProof/>
          <w:color w:val="0000FF"/>
          <w:sz w:val="17"/>
          <w:szCs w:val="17"/>
          <w:u w:val="single"/>
        </w:rPr>
        <w:drawing>
          <wp:inline distT="0" distB="0" distL="0" distR="0" wp14:anchorId="04938476" wp14:editId="2A4D47A9">
            <wp:extent cx="3387090" cy="2640965"/>
            <wp:effectExtent l="0" t="0" r="3810" b="6985"/>
            <wp:docPr id="312" name="Imagem 312" descr="Picture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-7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B1B">
        <w:rPr>
          <w:rStyle w:val="Hyperlink"/>
          <w:rFonts w:ascii="Arial" w:hAnsi="Arial" w:cs="Arial"/>
          <w:sz w:val="17"/>
          <w:szCs w:val="17"/>
        </w:rPr>
        <w:br/>
      </w:r>
      <w:r w:rsidR="00973904">
        <w:rPr>
          <w:rStyle w:val="Hyperlink"/>
          <w:rFonts w:ascii="Arial" w:hAnsi="Arial" w:cs="Arial"/>
          <w:sz w:val="17"/>
          <w:szCs w:val="17"/>
        </w:rPr>
        <w:fldChar w:fldCharType="end"/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Assinale a correspondência correta entre as localidades A, B e C assinaladas no mapa e os </w:t>
      </w:r>
      <w:proofErr w:type="spellStart"/>
      <w:r w:rsidRPr="00421B1B">
        <w:rPr>
          <w:rFonts w:ascii="Arial" w:hAnsi="Arial" w:cs="Arial"/>
          <w:sz w:val="17"/>
          <w:szCs w:val="17"/>
        </w:rPr>
        <w:t>climogramas</w:t>
      </w:r>
      <w:proofErr w:type="spellEnd"/>
      <w:r w:rsidRPr="00421B1B">
        <w:rPr>
          <w:rFonts w:ascii="Arial" w:hAnsi="Arial" w:cs="Arial"/>
          <w:sz w:val="17"/>
          <w:szCs w:val="17"/>
        </w:rPr>
        <w:t xml:space="preserve"> I, II e III.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A (I) – B (II) – C (III)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b) A (II) – B (III) – C (I)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A (III) – B (I) – C (II)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d) A (II) – B (I) – C (III)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e) A (III) – B (II) – C (I)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6. Para responder à questão, analise o gráfico publicado em agosto de 2013, no site: www.climatempo.com.br, com a previsão para as temperaturas máximas e mínimas para a cidade de Porto Alegre - RS, durante 10 dias.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71C2D8FC" wp14:editId="5B0B3D65">
            <wp:extent cx="3379470" cy="1338580"/>
            <wp:effectExtent l="0" t="0" r="0" b="0"/>
            <wp:docPr id="314" name="Imagem 31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 xml:space="preserve">A análise das variações de temperatura permite inferir que, a partir do dia 09/08, a cidade de Porto Alegre estaria sob a atuação de uma massa de </w:t>
      </w:r>
      <w:proofErr w:type="gramStart"/>
      <w:r w:rsidRPr="00421B1B">
        <w:rPr>
          <w:rFonts w:ascii="Arial" w:hAnsi="Arial" w:cs="Arial"/>
          <w:sz w:val="17"/>
          <w:szCs w:val="17"/>
        </w:rPr>
        <w:t>ar</w:t>
      </w:r>
      <w:proofErr w:type="gramEnd"/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a) polar marítima.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b) continental atlântica.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c) tropical marítima.</w:t>
      </w:r>
    </w:p>
    <w:p w:rsidR="00E37208" w:rsidRPr="00421B1B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d) polar seca.</w:t>
      </w:r>
    </w:p>
    <w:p w:rsidR="00E37208" w:rsidRPr="00D816D8" w:rsidRDefault="00E37208" w:rsidP="00E37208">
      <w:pPr>
        <w:jc w:val="both"/>
        <w:rPr>
          <w:rFonts w:ascii="Arial" w:hAnsi="Arial" w:cs="Arial"/>
          <w:sz w:val="17"/>
          <w:szCs w:val="17"/>
        </w:rPr>
      </w:pPr>
      <w:r w:rsidRPr="00421B1B">
        <w:rPr>
          <w:rFonts w:ascii="Arial" w:hAnsi="Arial" w:cs="Arial"/>
          <w:sz w:val="17"/>
          <w:szCs w:val="17"/>
        </w:rPr>
        <w:t>e) polar pacífica.</w:t>
      </w:r>
    </w:p>
    <w:p w:rsidR="00D72EAA" w:rsidRDefault="00D72EAA" w:rsidP="00E37208"/>
    <w:p w:rsidR="00E37208" w:rsidRDefault="00E37208" w:rsidP="00E37208"/>
    <w:p w:rsidR="00E37208" w:rsidRDefault="00E37208" w:rsidP="00E37208"/>
    <w:p w:rsidR="00E37208" w:rsidRDefault="00E37208" w:rsidP="00E37208"/>
    <w:p w:rsidR="00E37208" w:rsidRDefault="00E37208" w:rsidP="00E37208"/>
    <w:p w:rsidR="00E37208" w:rsidRDefault="00E37208" w:rsidP="00E37208"/>
    <w:p w:rsidR="00E37208" w:rsidRPr="004E0F1C" w:rsidRDefault="00E37208" w:rsidP="00E37208">
      <w:pPr>
        <w:jc w:val="right"/>
        <w:rPr>
          <w:rFonts w:ascii="Arial" w:hAnsi="Arial" w:cs="Arial"/>
          <w:sz w:val="12"/>
        </w:rPr>
      </w:pPr>
      <w:r w:rsidRPr="004E0F1C">
        <w:rPr>
          <w:rFonts w:ascii="Arial" w:hAnsi="Arial" w:cs="Arial"/>
          <w:sz w:val="12"/>
        </w:rPr>
        <w:t xml:space="preserve">Gabarito </w:t>
      </w:r>
    </w:p>
    <w:p w:rsidR="00E37208" w:rsidRDefault="00E37208" w:rsidP="00E37208">
      <w:pPr>
        <w:jc w:val="right"/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12"/>
        </w:rPr>
        <w:t>1</w:t>
      </w:r>
      <w:proofErr w:type="gramEnd"/>
      <w:r>
        <w:rPr>
          <w:rFonts w:ascii="Arial" w:hAnsi="Arial" w:cs="Arial"/>
          <w:sz w:val="12"/>
        </w:rPr>
        <w:t xml:space="preserve"> B</w:t>
      </w:r>
      <w:r w:rsidRPr="004E0F1C">
        <w:rPr>
          <w:rFonts w:ascii="Arial" w:hAnsi="Arial" w:cs="Arial"/>
          <w:sz w:val="12"/>
        </w:rPr>
        <w:t xml:space="preserve"> 2 C 3 C</w:t>
      </w:r>
      <w:r>
        <w:rPr>
          <w:rFonts w:ascii="Arial" w:hAnsi="Arial" w:cs="Arial"/>
          <w:sz w:val="12"/>
        </w:rPr>
        <w:t xml:space="preserve"> 4 D 5 D 6 A</w:t>
      </w:r>
    </w:p>
    <w:p w:rsidR="00E37208" w:rsidRDefault="00E37208" w:rsidP="00E37208">
      <w:pPr>
        <w:pBdr>
          <w:bottom w:val="single" w:sz="4" w:space="1" w:color="auto"/>
        </w:pBdr>
        <w:jc w:val="center"/>
        <w:rPr>
          <w:b/>
          <w:szCs w:val="16"/>
        </w:rPr>
      </w:pPr>
      <w:r>
        <w:rPr>
          <w:rFonts w:ascii="Segoe Print" w:hAnsi="Segoe Print"/>
          <w:b/>
          <w:color w:val="006699"/>
          <w:szCs w:val="44"/>
        </w:rPr>
        <w:t>Referências</w:t>
      </w:r>
    </w:p>
    <w:p w:rsidR="00E37208" w:rsidRPr="00782CD1" w:rsidRDefault="00E37208" w:rsidP="00E37208">
      <w:pPr>
        <w:jc w:val="both"/>
        <w:rPr>
          <w:rFonts w:ascii="Arial" w:hAnsi="Arial" w:cs="Arial"/>
          <w:sz w:val="16"/>
          <w:szCs w:val="16"/>
        </w:rPr>
      </w:pPr>
      <w:r w:rsidRPr="00782CD1">
        <w:rPr>
          <w:rFonts w:ascii="Arial" w:hAnsi="Arial" w:cs="Arial"/>
          <w:sz w:val="16"/>
          <w:szCs w:val="16"/>
        </w:rPr>
        <w:t xml:space="preserve">TORRES, </w:t>
      </w:r>
      <w:proofErr w:type="gramStart"/>
      <w:r w:rsidRPr="00782CD1">
        <w:rPr>
          <w:rFonts w:ascii="Arial" w:hAnsi="Arial" w:cs="Arial"/>
          <w:sz w:val="16"/>
          <w:szCs w:val="16"/>
        </w:rPr>
        <w:t>F.T.</w:t>
      </w:r>
      <w:proofErr w:type="gramEnd"/>
      <w:r w:rsidRPr="00782CD1">
        <w:rPr>
          <w:rFonts w:ascii="Arial" w:hAnsi="Arial" w:cs="Arial"/>
          <w:sz w:val="16"/>
          <w:szCs w:val="16"/>
        </w:rPr>
        <w:t xml:space="preserve">P; MACHADO, P.J.O. Introdução à Climatologia. São Paulo: </w:t>
      </w:r>
      <w:proofErr w:type="spellStart"/>
      <w:r w:rsidRPr="00782CD1">
        <w:rPr>
          <w:rFonts w:ascii="Arial" w:hAnsi="Arial" w:cs="Arial"/>
          <w:sz w:val="16"/>
          <w:szCs w:val="16"/>
        </w:rPr>
        <w:t>Cengage</w:t>
      </w:r>
      <w:proofErr w:type="spellEnd"/>
      <w:r w:rsidRPr="00782CD1">
        <w:rPr>
          <w:rFonts w:ascii="Arial" w:hAnsi="Arial" w:cs="Arial"/>
          <w:sz w:val="16"/>
          <w:szCs w:val="16"/>
        </w:rPr>
        <w:t xml:space="preserve"> Learning, 2011.</w:t>
      </w:r>
    </w:p>
    <w:p w:rsidR="00E37208" w:rsidRPr="006D79AA" w:rsidRDefault="00973904" w:rsidP="00E37208">
      <w:pPr>
        <w:jc w:val="both"/>
      </w:pPr>
      <w:hyperlink r:id="rId45" w:history="1">
        <w:r w:rsidR="00E37208" w:rsidRPr="00782CD1">
          <w:rPr>
            <w:rStyle w:val="Hyperlink"/>
            <w:rFonts w:ascii="Arial" w:hAnsi="Arial" w:cs="Arial"/>
            <w:sz w:val="16"/>
            <w:szCs w:val="16"/>
          </w:rPr>
          <w:t>http://interna.coceducacao.com.br/ebook/pages/317.htm</w:t>
        </w:r>
      </w:hyperlink>
    </w:p>
    <w:p w:rsidR="00E37208" w:rsidRPr="00E37208" w:rsidRDefault="00E37208" w:rsidP="00E37208"/>
    <w:sectPr w:rsidR="00E37208" w:rsidRPr="00E37208" w:rsidSect="00E06714"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04" w:rsidRDefault="00973904" w:rsidP="00067680">
      <w:r>
        <w:separator/>
      </w:r>
    </w:p>
  </w:endnote>
  <w:endnote w:type="continuationSeparator" w:id="0">
    <w:p w:rsidR="00973904" w:rsidRDefault="00973904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5AD6D14D" wp14:editId="7E284D96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B3572CB" wp14:editId="7C81C6F6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AB6E4" wp14:editId="2B07157B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FE28E" wp14:editId="4733376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:rsidR="00715104" w:rsidRDefault="009739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:rsidR="00715104" w:rsidRDefault="002632F8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E05D42" wp14:editId="4466585C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558A1C8" wp14:editId="54433FC2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2F1E7F8" wp14:editId="055CDD8E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614C48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9739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C75B1AE" wp14:editId="3A2E3A6D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8435C0" wp14:editId="5D0ECB88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316DF" wp14:editId="5AB12328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614C48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973904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04" w:rsidRDefault="00973904" w:rsidP="00067680">
      <w:r>
        <w:separator/>
      </w:r>
    </w:p>
  </w:footnote>
  <w:footnote w:type="continuationSeparator" w:id="0">
    <w:p w:rsidR="00973904" w:rsidRDefault="00973904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B412E9" wp14:editId="524674C5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73FA9AC8" wp14:editId="7010D61A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0F28F91" wp14:editId="047A8BB7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C4E9D61" wp14:editId="1EF891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0EE8C9C" wp14:editId="1A950A0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4A60" w:rsidRDefault="009739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AD66DB" wp14:editId="314FDCFD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293592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geografia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:rsidR="00715104" w:rsidRPr="00700997" w:rsidRDefault="00293592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geografia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5FDDB24C" wp14:editId="570DE60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B3E5AE8" wp14:editId="3232513F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F63A4FE" wp14:editId="3CBD8C93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4EC6B73F" wp14:editId="3870CF8B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9739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715104" w:rsidRDefault="00973904" w:rsidP="008B75E8">
    <w:pPr>
      <w:pStyle w:val="Cabealho"/>
    </w:pPr>
  </w:p>
  <w:p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56AC3680" wp14:editId="27B3A2E5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317CEF3A" wp14:editId="20F25B37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0CA209FA" wp14:editId="3F6569C0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096D1DA" wp14:editId="24FD6FA3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F0A3E7F"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B09915" wp14:editId="76ED7E70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3BC8" w:rsidRPr="00283902" w:rsidRDefault="00293592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GEOGRAFIA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0.75pt;margin-top:2.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KcqhA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:rsidR="00BA3BC8" w:rsidRPr="00283902" w:rsidRDefault="00293592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GEOGRAFIA</w:t>
                    </w:r>
                  </w:p>
                </w:txbxContent>
              </v:textbox>
            </v:shape>
          </w:pict>
        </mc:Fallback>
      </mc:AlternateContent>
    </w:r>
  </w:p>
  <w:p w:rsidR="00715104" w:rsidRDefault="00973904" w:rsidP="008B75E8">
    <w:pPr>
      <w:pStyle w:val="Cabealho"/>
    </w:pPr>
  </w:p>
  <w:p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18774A" wp14:editId="15A51B3E">
              <wp:simplePos x="0" y="0"/>
              <wp:positionH relativeFrom="column">
                <wp:posOffset>1897380</wp:posOffset>
              </wp:positionH>
              <wp:positionV relativeFrom="paragraph">
                <wp:posOffset>120014</wp:posOffset>
              </wp:positionV>
              <wp:extent cx="2702560" cy="6000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3B54BE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2</w:t>
                          </w:r>
                          <w:proofErr w:type="gramEnd"/>
                        </w:p>
                        <w:p w:rsidR="00EF03C2" w:rsidRP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2"/>
                              <w:szCs w:val="44"/>
                            </w:rPr>
                          </w:pPr>
                        </w:p>
                        <w:p w:rsidR="00283902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9359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George </w:t>
                          </w:r>
                          <w:proofErr w:type="spellStart"/>
                          <w:r w:rsidR="0029359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Marim</w:t>
                          </w:r>
                          <w:proofErr w:type="spellEnd"/>
                        </w:p>
                        <w:p w:rsidR="00A56EC6" w:rsidRPr="00A56EC6" w:rsidRDefault="00283902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proofErr w:type="gram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aline</w:t>
                          </w:r>
                          <w:proofErr w:type="spellEnd"/>
                          <w:proofErr w:type="gram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Janey</w:t>
                          </w:r>
                          <w:proofErr w:type="spellEnd"/>
                          <w:r w:rsidR="00A56EC6"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Melo</w:t>
                          </w:r>
                        </w:p>
                        <w:p w:rsidR="009E1BAB" w:rsidRPr="009E1BAB" w:rsidRDefault="00973904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:rsidR="00715104" w:rsidRPr="009E1BAB" w:rsidRDefault="00973904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49.4pt;margin-top:9.45pt;width:212.8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" filled="f" stroked="f">
              <v:textbox>
                <w:txbxContent>
                  <w:p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r w:rsidR="003B54BE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2</w:t>
                    </w:r>
                  </w:p>
                  <w:p w:rsidR="00EF03C2" w:rsidRP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2"/>
                        <w:szCs w:val="44"/>
                      </w:rPr>
                    </w:pPr>
                  </w:p>
                  <w:p w:rsidR="00283902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9359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George Marim</w:t>
                    </w:r>
                  </w:p>
                  <w:p w:rsidR="00A56EC6" w:rsidRPr="00A56EC6" w:rsidRDefault="00283902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aline </w:t>
                    </w:r>
                    <w:r w:rsidR="00A56EC6"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Janey Melo</w:t>
                    </w:r>
                  </w:p>
                  <w:p w:rsidR="009E1BAB" w:rsidRPr="009E1BAB" w:rsidRDefault="002632F8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:rsidR="00715104" w:rsidRPr="009E1BAB" w:rsidRDefault="002632F8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12C654" wp14:editId="3D4F762F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15104" w:rsidRDefault="00973904" w:rsidP="008B75E8">
    <w:pPr>
      <w:pStyle w:val="Cabealho"/>
    </w:pPr>
  </w:p>
  <w:p w:rsidR="00715104" w:rsidRDefault="00973904" w:rsidP="008B75E8">
    <w:pPr>
      <w:pStyle w:val="Cabealho"/>
    </w:pPr>
  </w:p>
  <w:p w:rsidR="00715104" w:rsidRPr="008B75E8" w:rsidRDefault="009739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2044C"/>
    <w:rsid w:val="00067680"/>
    <w:rsid w:val="00150B2E"/>
    <w:rsid w:val="00164CB7"/>
    <w:rsid w:val="001857F7"/>
    <w:rsid w:val="0019300E"/>
    <w:rsid w:val="001E6658"/>
    <w:rsid w:val="002632F8"/>
    <w:rsid w:val="00283902"/>
    <w:rsid w:val="00293592"/>
    <w:rsid w:val="002941FB"/>
    <w:rsid w:val="002E053C"/>
    <w:rsid w:val="00337396"/>
    <w:rsid w:val="003B2044"/>
    <w:rsid w:val="003B54BE"/>
    <w:rsid w:val="00464F4F"/>
    <w:rsid w:val="004B312E"/>
    <w:rsid w:val="004C01C8"/>
    <w:rsid w:val="004C186C"/>
    <w:rsid w:val="00525C87"/>
    <w:rsid w:val="00566B91"/>
    <w:rsid w:val="005B21B3"/>
    <w:rsid w:val="00614C48"/>
    <w:rsid w:val="006F3698"/>
    <w:rsid w:val="00794BBE"/>
    <w:rsid w:val="00806A11"/>
    <w:rsid w:val="00892A0F"/>
    <w:rsid w:val="008A7003"/>
    <w:rsid w:val="0090647D"/>
    <w:rsid w:val="00973904"/>
    <w:rsid w:val="00995FD3"/>
    <w:rsid w:val="009E70AD"/>
    <w:rsid w:val="00A56EC6"/>
    <w:rsid w:val="00A739F4"/>
    <w:rsid w:val="00A8274D"/>
    <w:rsid w:val="00AE16B3"/>
    <w:rsid w:val="00AE6D87"/>
    <w:rsid w:val="00AF2617"/>
    <w:rsid w:val="00B06047"/>
    <w:rsid w:val="00B13AAF"/>
    <w:rsid w:val="00B457AD"/>
    <w:rsid w:val="00B50E91"/>
    <w:rsid w:val="00BC4482"/>
    <w:rsid w:val="00C600A3"/>
    <w:rsid w:val="00C63D0A"/>
    <w:rsid w:val="00C95DE3"/>
    <w:rsid w:val="00CB4C18"/>
    <w:rsid w:val="00D72EAA"/>
    <w:rsid w:val="00DC2990"/>
    <w:rsid w:val="00E06714"/>
    <w:rsid w:val="00E27B67"/>
    <w:rsid w:val="00E31F39"/>
    <w:rsid w:val="00E33855"/>
    <w:rsid w:val="00E37208"/>
    <w:rsid w:val="00E442B4"/>
    <w:rsid w:val="00E621C2"/>
    <w:rsid w:val="00E71575"/>
    <w:rsid w:val="00EF03C2"/>
    <w:rsid w:val="00F65604"/>
    <w:rsid w:val="00F81A68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link w:val="NormalWebChar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aragrafo">
    <w:name w:val="paragrafo"/>
    <w:basedOn w:val="Fontepargpadro"/>
    <w:rsid w:val="00E37208"/>
  </w:style>
  <w:style w:type="character" w:customStyle="1" w:styleId="NormalWebChar">
    <w:name w:val="Normal (Web) Char"/>
    <w:basedOn w:val="Fontepargpadro"/>
    <w:link w:val="NormalWeb"/>
    <w:uiPriority w:val="99"/>
    <w:rsid w:val="00E372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link w:val="NormalWebChar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paragrafo">
    <w:name w:val="paragrafo"/>
    <w:basedOn w:val="Fontepargpadro"/>
    <w:rsid w:val="00E37208"/>
  </w:style>
  <w:style w:type="character" w:customStyle="1" w:styleId="NormalWebChar">
    <w:name w:val="Normal (Web) Char"/>
    <w:basedOn w:val="Fontepargpadro"/>
    <w:link w:val="NormalWeb"/>
    <w:uiPriority w:val="99"/>
    <w:rsid w:val="00E372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http://interna.coceducacao.com.br/ebook/content/pictures/2002-11-172-04-i001.gif" TargetMode="External"/><Relationship Id="rId26" Type="http://schemas.openxmlformats.org/officeDocument/2006/relationships/hyperlink" Target="http://interna.coceducacao.com.br/ebook/pages/317.htm" TargetMode="External"/><Relationship Id="rId39" Type="http://schemas.openxmlformats.org/officeDocument/2006/relationships/image" Target="http://www.mundoeducacao.com/upload/conteudo/climograma-de-goiania.jpg" TargetMode="External"/><Relationship Id="rId21" Type="http://schemas.openxmlformats.org/officeDocument/2006/relationships/image" Target="media/image8.gif"/><Relationship Id="rId34" Type="http://schemas.openxmlformats.org/officeDocument/2006/relationships/image" Target="http://interna.coceducacao.com.br/ebook/content/pictures/2002-21-172-11-i004.gif" TargetMode="External"/><Relationship Id="rId42" Type="http://schemas.openxmlformats.org/officeDocument/2006/relationships/image" Target="media/image15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studopratico.com.br/climas-do-brasil-tipos-e-mapa/" TargetMode="External"/><Relationship Id="rId29" Type="http://schemas.openxmlformats.org/officeDocument/2006/relationships/hyperlink" Target="http://interna.coceducacao.com.br/ebook/pages/31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gif"/><Relationship Id="rId32" Type="http://schemas.openxmlformats.org/officeDocument/2006/relationships/hyperlink" Target="http://interna.coceducacao.com.br/ebook/pages/317.htm" TargetMode="External"/><Relationship Id="rId37" Type="http://schemas.openxmlformats.org/officeDocument/2006/relationships/hyperlink" Target="javascript:popGlossario('../glossario/697.htm')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://interna.coceducacao.com.br/ebook/pages/317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interna.coceducacao.com.br/ebook/pages/317.htm" TargetMode="External"/><Relationship Id="rId28" Type="http://schemas.openxmlformats.org/officeDocument/2006/relationships/image" Target="http://interna.coceducacao.com.br/ebook/content/pictures/2002-21-172-10-i001.gif" TargetMode="External"/><Relationship Id="rId36" Type="http://schemas.openxmlformats.org/officeDocument/2006/relationships/hyperlink" Target="javascript:popGlossario('../glossario/696.htm')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rna.coceducacao.com.br/ebook/pages/317.htm" TargetMode="External"/><Relationship Id="rId31" Type="http://schemas.openxmlformats.org/officeDocument/2006/relationships/image" Target="http://interna.coceducacao.com.br/ebook/content/pictures/2002-11-172-07-i002.gif" TargetMode="External"/><Relationship Id="rId44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http://interna.coceducacao.com.br/ebook/content/pictures/2002-21-172-10-i002.gif" TargetMode="External"/><Relationship Id="rId27" Type="http://schemas.openxmlformats.org/officeDocument/2006/relationships/image" Target="media/image10.gif"/><Relationship Id="rId30" Type="http://schemas.openxmlformats.org/officeDocument/2006/relationships/image" Target="media/image11.gif"/><Relationship Id="rId35" Type="http://schemas.openxmlformats.org/officeDocument/2006/relationships/hyperlink" Target="http://interna.coceducacao.com.br/ebook/pages/317.htm" TargetMode="External"/><Relationship Id="rId43" Type="http://schemas.openxmlformats.org/officeDocument/2006/relationships/image" Target="media/image16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7.gif"/><Relationship Id="rId25" Type="http://schemas.openxmlformats.org/officeDocument/2006/relationships/image" Target="http://interna.coceducacao.com.br/ebook/content/pictures/2002-11-172-06-i002.gif" TargetMode="External"/><Relationship Id="rId33" Type="http://schemas.openxmlformats.org/officeDocument/2006/relationships/image" Target="media/image12.gif"/><Relationship Id="rId38" Type="http://schemas.openxmlformats.org/officeDocument/2006/relationships/image" Target="media/image13.jpeg"/><Relationship Id="rId46" Type="http://schemas.openxmlformats.org/officeDocument/2006/relationships/fontTable" Target="fontTable.xml"/><Relationship Id="rId20" Type="http://schemas.openxmlformats.org/officeDocument/2006/relationships/hyperlink" Target="javascript:popGlossario('../glossario/177.htm')" TargetMode="External"/><Relationship Id="rId41" Type="http://schemas.openxmlformats.org/officeDocument/2006/relationships/hyperlink" Target="http://www.enemvirtual.com.br/wp-content/uploads/2011/09/Picture-61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5E09-D8E7-47B1-8FEC-895527E0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Matrícula Sophos</cp:lastModifiedBy>
  <cp:revision>2</cp:revision>
  <cp:lastPrinted>2020-02-27T10:38:00Z</cp:lastPrinted>
  <dcterms:created xsi:type="dcterms:W3CDTF">2020-04-20T13:37:00Z</dcterms:created>
  <dcterms:modified xsi:type="dcterms:W3CDTF">2020-04-20T13:37:00Z</dcterms:modified>
</cp:coreProperties>
</file>