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D7051" w14:textId="77777777" w:rsidR="000C4FC5" w:rsidRPr="004D30A9" w:rsidRDefault="000C4FC5" w:rsidP="000C4FC5">
      <w:pPr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4D30A9">
        <w:rPr>
          <w:rFonts w:ascii="Arial" w:hAnsi="Arial" w:cs="Arial"/>
          <w:b/>
          <w:sz w:val="18"/>
          <w:szCs w:val="18"/>
        </w:rPr>
        <w:t>UNIDADE II – AS ORGANELAS CITOPLASMÁTICAS</w:t>
      </w:r>
    </w:p>
    <w:p w14:paraId="0BD871EE" w14:textId="77777777" w:rsidR="005621DD" w:rsidRDefault="005621DD" w:rsidP="005621DD">
      <w:pPr>
        <w:jc w:val="both"/>
        <w:rPr>
          <w:rFonts w:ascii="Arial" w:hAnsi="Arial" w:cs="Arial"/>
          <w:b/>
          <w:sz w:val="18"/>
          <w:szCs w:val="18"/>
        </w:rPr>
      </w:pPr>
    </w:p>
    <w:p w14:paraId="09977D86" w14:textId="77777777" w:rsidR="005621DD" w:rsidRDefault="005621DD" w:rsidP="005621DD">
      <w:pPr>
        <w:numPr>
          <w:ilvl w:val="0"/>
          <w:numId w:val="24"/>
        </w:numPr>
        <w:tabs>
          <w:tab w:val="left" w:pos="0"/>
          <w:tab w:val="left" w:pos="284"/>
        </w:tabs>
        <w:ind w:left="0" w:hanging="11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OS PEROXISSOMAS ou MICROCORPOS:</w:t>
      </w:r>
    </w:p>
    <w:p w14:paraId="13B72ACA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São </w:t>
      </w:r>
      <w:proofErr w:type="spellStart"/>
      <w:r>
        <w:rPr>
          <w:rFonts w:ascii="Arial" w:hAnsi="Arial" w:cs="Arial"/>
          <w:sz w:val="18"/>
          <w:szCs w:val="18"/>
        </w:rPr>
        <w:t>organóides</w:t>
      </w:r>
      <w:proofErr w:type="spellEnd"/>
      <w:r>
        <w:rPr>
          <w:rFonts w:ascii="Arial" w:hAnsi="Arial" w:cs="Arial"/>
          <w:sz w:val="18"/>
          <w:szCs w:val="18"/>
        </w:rPr>
        <w:t xml:space="preserve"> citoplasmáticos membranosos, lipoprotéicos, representados por pequenas vesículas contendo enzimas oxidativas que transferem hidrogênio de diversos substratos para o oxigênio levando a produção de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. </w:t>
      </w:r>
    </w:p>
    <w:p w14:paraId="74F14831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676B8492" w14:textId="07692D7E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82E63" wp14:editId="705EFEFD">
                <wp:simplePos x="0" y="0"/>
                <wp:positionH relativeFrom="column">
                  <wp:posOffset>819150</wp:posOffset>
                </wp:positionH>
                <wp:positionV relativeFrom="paragraph">
                  <wp:posOffset>75565</wp:posOffset>
                </wp:positionV>
                <wp:extent cx="914400" cy="635"/>
                <wp:effectExtent l="0" t="76200" r="19050" b="94615"/>
                <wp:wrapNone/>
                <wp:docPr id="9" name="Conector re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9A7CFB7" id="Conector reto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5.95pt" to="13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rFonts w:ascii="Arial" w:hAnsi="Arial" w:cs="Arial"/>
          <w:sz w:val="18"/>
          <w:szCs w:val="18"/>
        </w:rPr>
        <w:t xml:space="preserve">         </w:t>
      </w:r>
      <w:r>
        <w:rPr>
          <w:rFonts w:ascii="Arial" w:hAnsi="Arial" w:cs="Arial"/>
          <w:b/>
          <w:sz w:val="18"/>
          <w:szCs w:val="18"/>
        </w:rPr>
        <w:t xml:space="preserve"> RH</w:t>
      </w:r>
      <w:r>
        <w:rPr>
          <w:rFonts w:ascii="Arial" w:hAnsi="Arial" w:cs="Arial"/>
          <w:b/>
          <w:sz w:val="18"/>
          <w:szCs w:val="18"/>
          <w:vertAlign w:val="subscript"/>
        </w:rPr>
        <w:t xml:space="preserve">2 </w:t>
      </w:r>
      <w:r>
        <w:rPr>
          <w:rFonts w:ascii="Arial" w:hAnsi="Arial" w:cs="Arial"/>
          <w:b/>
          <w:sz w:val="18"/>
          <w:szCs w:val="18"/>
        </w:rPr>
        <w:t>+ O</w:t>
      </w:r>
      <w:r>
        <w:rPr>
          <w:rFonts w:ascii="Arial" w:hAnsi="Arial" w:cs="Arial"/>
          <w:b/>
          <w:sz w:val="18"/>
          <w:szCs w:val="18"/>
          <w:vertAlign w:val="subscript"/>
        </w:rPr>
        <w:t xml:space="preserve">2 </w:t>
      </w:r>
      <w:r>
        <w:rPr>
          <w:rFonts w:ascii="Arial" w:hAnsi="Arial" w:cs="Arial"/>
          <w:b/>
          <w:sz w:val="18"/>
          <w:szCs w:val="18"/>
          <w:vertAlign w:val="subscript"/>
        </w:rPr>
        <w:tab/>
      </w:r>
      <w:r>
        <w:rPr>
          <w:rFonts w:ascii="Arial" w:hAnsi="Arial" w:cs="Arial"/>
          <w:b/>
          <w:sz w:val="18"/>
          <w:szCs w:val="18"/>
          <w:vertAlign w:val="subscript"/>
        </w:rPr>
        <w:tab/>
      </w:r>
      <w:r>
        <w:rPr>
          <w:rFonts w:ascii="Arial" w:hAnsi="Arial" w:cs="Arial"/>
          <w:b/>
          <w:sz w:val="18"/>
          <w:szCs w:val="18"/>
          <w:vertAlign w:val="subscript"/>
        </w:rPr>
        <w:tab/>
      </w:r>
      <w:r>
        <w:rPr>
          <w:rFonts w:ascii="Arial" w:hAnsi="Arial" w:cs="Arial"/>
          <w:b/>
          <w:sz w:val="18"/>
          <w:szCs w:val="18"/>
        </w:rPr>
        <w:t>R + H</w:t>
      </w:r>
      <w:r>
        <w:rPr>
          <w:rFonts w:ascii="Arial" w:hAnsi="Arial" w:cs="Arial"/>
          <w:b/>
          <w:sz w:val="18"/>
          <w:szCs w:val="18"/>
          <w:vertAlign w:val="subscript"/>
        </w:rPr>
        <w:t>2</w:t>
      </w:r>
      <w:r>
        <w:rPr>
          <w:rFonts w:ascii="Arial" w:hAnsi="Arial" w:cs="Arial"/>
          <w:b/>
          <w:sz w:val="18"/>
          <w:szCs w:val="18"/>
        </w:rPr>
        <w:t>O</w:t>
      </w:r>
      <w:r>
        <w:rPr>
          <w:rFonts w:ascii="Arial" w:hAnsi="Arial" w:cs="Arial"/>
          <w:b/>
          <w:sz w:val="18"/>
          <w:szCs w:val="18"/>
          <w:vertAlign w:val="subscript"/>
        </w:rPr>
        <w:t xml:space="preserve">2 </w:t>
      </w:r>
    </w:p>
    <w:p w14:paraId="22C9D026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</w:p>
    <w:p w14:paraId="334305FE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O peróxido de hidrogênio (H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) que se forma é um oxidante enérgico e prejudicaria a célula se não fosse logo convertido em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O e 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por ação da CATALASE presente também neste </w:t>
      </w:r>
      <w:proofErr w:type="spellStart"/>
      <w:r>
        <w:rPr>
          <w:rFonts w:ascii="Arial" w:hAnsi="Arial" w:cs="Arial"/>
          <w:sz w:val="18"/>
          <w:szCs w:val="18"/>
        </w:rPr>
        <w:t>organóide</w:t>
      </w:r>
      <w:proofErr w:type="spellEnd"/>
      <w:r>
        <w:rPr>
          <w:rFonts w:ascii="Arial" w:hAnsi="Arial" w:cs="Arial"/>
          <w:sz w:val="18"/>
          <w:szCs w:val="18"/>
        </w:rPr>
        <w:t xml:space="preserve">. Então, uma das funções destes </w:t>
      </w:r>
      <w:proofErr w:type="spellStart"/>
      <w:r>
        <w:rPr>
          <w:rFonts w:ascii="Arial" w:hAnsi="Arial" w:cs="Arial"/>
          <w:sz w:val="18"/>
          <w:szCs w:val="18"/>
        </w:rPr>
        <w:t>organóides</w:t>
      </w:r>
      <w:proofErr w:type="spellEnd"/>
      <w:r>
        <w:rPr>
          <w:rFonts w:ascii="Arial" w:hAnsi="Arial" w:cs="Arial"/>
          <w:sz w:val="18"/>
          <w:szCs w:val="18"/>
        </w:rPr>
        <w:t xml:space="preserve"> é o desmembramento da água oxigenada que é tóxica e lesiva à célula, conforme a equação abaixo:</w:t>
      </w:r>
    </w:p>
    <w:p w14:paraId="2D499FFD" w14:textId="7FD68134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87C95" wp14:editId="20B5F721">
                <wp:simplePos x="0" y="0"/>
                <wp:positionH relativeFrom="column">
                  <wp:posOffset>773430</wp:posOffset>
                </wp:positionH>
                <wp:positionV relativeFrom="paragraph">
                  <wp:posOffset>131445</wp:posOffset>
                </wp:positionV>
                <wp:extent cx="914400" cy="635"/>
                <wp:effectExtent l="0" t="76200" r="19050" b="94615"/>
                <wp:wrapNone/>
                <wp:docPr id="7" name="Conector re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8297E41" id="Conector reto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9pt,10.35pt" to="132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>H</w:t>
      </w:r>
      <w:r>
        <w:rPr>
          <w:rFonts w:ascii="Arial" w:hAnsi="Arial" w:cs="Arial"/>
          <w:b/>
          <w:sz w:val="18"/>
          <w:szCs w:val="18"/>
          <w:vertAlign w:val="subscript"/>
        </w:rPr>
        <w:t>2</w:t>
      </w:r>
      <w:r>
        <w:rPr>
          <w:rFonts w:ascii="Arial" w:hAnsi="Arial" w:cs="Arial"/>
          <w:b/>
          <w:sz w:val="18"/>
          <w:szCs w:val="18"/>
        </w:rPr>
        <w:t>O</w:t>
      </w:r>
      <w:r>
        <w:rPr>
          <w:rFonts w:ascii="Arial" w:hAnsi="Arial" w:cs="Arial"/>
          <w:b/>
          <w:sz w:val="18"/>
          <w:szCs w:val="18"/>
          <w:vertAlign w:val="subscript"/>
        </w:rPr>
        <w:t>2</w:t>
      </w:r>
      <w:r>
        <w:rPr>
          <w:rFonts w:ascii="Arial" w:hAnsi="Arial" w:cs="Arial"/>
          <w:b/>
          <w:sz w:val="18"/>
          <w:szCs w:val="18"/>
        </w:rPr>
        <w:t xml:space="preserve">         catalase         H</w:t>
      </w:r>
      <w:r>
        <w:rPr>
          <w:rFonts w:ascii="Arial" w:hAnsi="Arial" w:cs="Arial"/>
          <w:b/>
          <w:sz w:val="18"/>
          <w:szCs w:val="18"/>
          <w:vertAlign w:val="subscript"/>
        </w:rPr>
        <w:t>2</w:t>
      </w:r>
      <w:r>
        <w:rPr>
          <w:rFonts w:ascii="Arial" w:hAnsi="Arial" w:cs="Arial"/>
          <w:b/>
          <w:sz w:val="18"/>
          <w:szCs w:val="18"/>
        </w:rPr>
        <w:t>O + 1/2 O</w:t>
      </w:r>
      <w:r>
        <w:rPr>
          <w:rFonts w:ascii="Arial" w:hAnsi="Arial" w:cs="Arial"/>
          <w:b/>
          <w:sz w:val="18"/>
          <w:szCs w:val="18"/>
          <w:vertAlign w:val="subscript"/>
        </w:rPr>
        <w:t xml:space="preserve">2       </w:t>
      </w:r>
    </w:p>
    <w:p w14:paraId="7C8B8805" w14:textId="77777777" w:rsidR="005621DD" w:rsidRDefault="005621DD" w:rsidP="005621DD">
      <w:pPr>
        <w:tabs>
          <w:tab w:val="left" w:pos="360"/>
        </w:tabs>
        <w:ind w:left="720"/>
        <w:jc w:val="both"/>
        <w:rPr>
          <w:rFonts w:ascii="Arial" w:hAnsi="Arial" w:cs="Arial"/>
          <w:sz w:val="18"/>
          <w:szCs w:val="18"/>
        </w:rPr>
      </w:pPr>
    </w:p>
    <w:p w14:paraId="0FEE233A" w14:textId="1C6D467B" w:rsidR="005621DD" w:rsidRDefault="004D6D4D" w:rsidP="005621DD">
      <w:pPr>
        <w:tabs>
          <w:tab w:val="left" w:pos="36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3645" w:dyaOrig="2655" w14:anchorId="42D55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32.75pt" o:ole="">
            <v:imagedata r:id="rId9" o:title=""/>
          </v:shape>
          <o:OLEObject Type="Embed" ProgID="MSPhotoEd.3" ShapeID="_x0000_i1025" DrawAspect="Content" ObjectID="_1649658418" r:id="rId10"/>
        </w:object>
      </w:r>
      <w:r w:rsidR="005621DD">
        <w:rPr>
          <w:rFonts w:ascii="Arial" w:hAnsi="Arial" w:cs="Arial"/>
          <w:sz w:val="18"/>
          <w:szCs w:val="18"/>
        </w:rPr>
        <w:t xml:space="preserve">                     </w:t>
      </w:r>
      <w:r w:rsidR="005621DD">
        <w:rPr>
          <w:rFonts w:ascii="Arial" w:hAnsi="Arial" w:cs="Arial"/>
          <w:sz w:val="18"/>
          <w:szCs w:val="18"/>
        </w:rPr>
        <w:object w:dxaOrig="3285" w:dyaOrig="2535" w14:anchorId="0C796645">
          <v:shape id="_x0000_i1026" type="#_x0000_t75" style="width:164.25pt;height:126.75pt" o:ole="">
            <v:imagedata r:id="rId11" o:title="" gain="74473f" blacklevel="1966f" grayscale="t"/>
          </v:shape>
          <o:OLEObject Type="Embed" ProgID="MSPhotoEd.3" ShapeID="_x0000_i1026" DrawAspect="Content" ObjectID="_1649658419" r:id="rId12"/>
        </w:object>
      </w:r>
    </w:p>
    <w:p w14:paraId="3DCA21D7" w14:textId="77777777" w:rsidR="005621DD" w:rsidRDefault="005621DD" w:rsidP="005621DD">
      <w:pPr>
        <w:numPr>
          <w:ilvl w:val="1"/>
          <w:numId w:val="25"/>
        </w:numPr>
        <w:tabs>
          <w:tab w:val="left" w:pos="360"/>
          <w:tab w:val="left" w:pos="993"/>
          <w:tab w:val="left" w:pos="1560"/>
        </w:tabs>
        <w:ind w:left="709" w:right="567" w:firstLine="0"/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 xml:space="preserve"> Micrografia eletrônica de folha de fumo mostrando um peroxissoma com sua membrana e contendo uma matriz amorfa, em cujo interior nota-se uma inclusão cristalina (I). Observe ainda dois cloroplastos (C) e uma mitocôndria (M).  51000X.</w:t>
      </w:r>
    </w:p>
    <w:p w14:paraId="0E8110AC" w14:textId="77777777" w:rsidR="005621DD" w:rsidRDefault="005621DD" w:rsidP="005621DD">
      <w:pPr>
        <w:numPr>
          <w:ilvl w:val="1"/>
          <w:numId w:val="25"/>
        </w:numPr>
        <w:tabs>
          <w:tab w:val="left" w:pos="360"/>
          <w:tab w:val="left" w:pos="993"/>
          <w:tab w:val="left" w:pos="1560"/>
        </w:tabs>
        <w:ind w:left="709" w:right="567" w:firstLine="0"/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 xml:space="preserve"> Micrografia eletrônica de folha de fumo após realização de uma técnica </w:t>
      </w:r>
      <w:proofErr w:type="spellStart"/>
      <w:r>
        <w:rPr>
          <w:rFonts w:ascii="Arial" w:hAnsi="Arial" w:cs="Arial"/>
          <w:sz w:val="16"/>
          <w:szCs w:val="18"/>
        </w:rPr>
        <w:t>citoquimica</w:t>
      </w:r>
      <w:proofErr w:type="spellEnd"/>
      <w:r>
        <w:rPr>
          <w:rFonts w:ascii="Arial" w:hAnsi="Arial" w:cs="Arial"/>
          <w:sz w:val="16"/>
          <w:szCs w:val="18"/>
        </w:rPr>
        <w:t xml:space="preserve"> para </w:t>
      </w:r>
      <w:proofErr w:type="spellStart"/>
      <w:r>
        <w:rPr>
          <w:rFonts w:ascii="Arial" w:hAnsi="Arial" w:cs="Arial"/>
          <w:sz w:val="16"/>
          <w:szCs w:val="18"/>
        </w:rPr>
        <w:t>catalase</w:t>
      </w:r>
      <w:proofErr w:type="spellEnd"/>
      <w:r>
        <w:rPr>
          <w:rFonts w:ascii="Arial" w:hAnsi="Arial" w:cs="Arial"/>
          <w:sz w:val="16"/>
          <w:szCs w:val="18"/>
        </w:rPr>
        <w:t xml:space="preserve">. Observar a reação positiva para </w:t>
      </w:r>
      <w:proofErr w:type="spellStart"/>
      <w:r>
        <w:rPr>
          <w:rFonts w:ascii="Arial" w:hAnsi="Arial" w:cs="Arial"/>
          <w:sz w:val="16"/>
          <w:szCs w:val="18"/>
        </w:rPr>
        <w:t>catalase</w:t>
      </w:r>
      <w:proofErr w:type="spellEnd"/>
      <w:r>
        <w:rPr>
          <w:rFonts w:ascii="Arial" w:hAnsi="Arial" w:cs="Arial"/>
          <w:sz w:val="16"/>
          <w:szCs w:val="18"/>
        </w:rPr>
        <w:t xml:space="preserve"> (depósito </w:t>
      </w:r>
      <w:proofErr w:type="spellStart"/>
      <w:r>
        <w:rPr>
          <w:rFonts w:ascii="Arial" w:hAnsi="Arial" w:cs="Arial"/>
          <w:sz w:val="16"/>
          <w:szCs w:val="18"/>
        </w:rPr>
        <w:t>eletron</w:t>
      </w:r>
      <w:proofErr w:type="spellEnd"/>
      <w:r>
        <w:rPr>
          <w:rFonts w:ascii="Arial" w:hAnsi="Arial" w:cs="Arial"/>
          <w:sz w:val="16"/>
          <w:szCs w:val="18"/>
        </w:rPr>
        <w:t xml:space="preserve">-denso) no </w:t>
      </w:r>
      <w:proofErr w:type="spellStart"/>
      <w:r>
        <w:rPr>
          <w:rFonts w:ascii="Arial" w:hAnsi="Arial" w:cs="Arial"/>
          <w:sz w:val="16"/>
          <w:szCs w:val="18"/>
        </w:rPr>
        <w:t>peroxissoma</w:t>
      </w:r>
      <w:proofErr w:type="spellEnd"/>
      <w:r>
        <w:rPr>
          <w:rFonts w:ascii="Arial" w:hAnsi="Arial" w:cs="Arial"/>
          <w:sz w:val="16"/>
          <w:szCs w:val="18"/>
        </w:rPr>
        <w:t>. A catalase localiza-se na matriz amorfa do peroxissoma e na inclusão cristalina nela contida. 44000X.</w:t>
      </w:r>
    </w:p>
    <w:p w14:paraId="0869489D" w14:textId="77777777" w:rsidR="005621DD" w:rsidRDefault="005621DD" w:rsidP="005621DD">
      <w:pPr>
        <w:tabs>
          <w:tab w:val="left" w:pos="360"/>
        </w:tabs>
        <w:ind w:left="720"/>
        <w:jc w:val="both"/>
        <w:rPr>
          <w:rFonts w:ascii="Arial" w:hAnsi="Arial" w:cs="Arial"/>
          <w:sz w:val="18"/>
          <w:szCs w:val="18"/>
        </w:rPr>
      </w:pPr>
    </w:p>
    <w:p w14:paraId="3171FF55" w14:textId="77777777" w:rsidR="00E90BB4" w:rsidRDefault="005621DD" w:rsidP="004D6D4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Ao microscópio eletrônico, os peroxissomas apresentam uma matriz granulosa envolta por membrana lipoprotéica proveniente do brotamento do retículo endoplasmático e, a maioria de suas enzimas é formada em </w:t>
      </w:r>
      <w:proofErr w:type="spellStart"/>
      <w:r>
        <w:rPr>
          <w:rFonts w:ascii="Arial" w:hAnsi="Arial" w:cs="Arial"/>
          <w:sz w:val="18"/>
          <w:szCs w:val="18"/>
        </w:rPr>
        <w:t>polissomas</w:t>
      </w:r>
      <w:proofErr w:type="spellEnd"/>
      <w:r>
        <w:rPr>
          <w:rFonts w:ascii="Arial" w:hAnsi="Arial" w:cs="Arial"/>
          <w:sz w:val="18"/>
          <w:szCs w:val="18"/>
        </w:rPr>
        <w:t xml:space="preserve"> livres da matriz citoplasmática. Seu tamanho varia de 0,3 a 1 </w:t>
      </w:r>
      <w:proofErr w:type="spellStart"/>
      <w:r>
        <w:rPr>
          <w:rFonts w:ascii="Arial" w:hAnsi="Arial" w:cs="Arial"/>
          <w:sz w:val="18"/>
          <w:szCs w:val="18"/>
        </w:rPr>
        <w:t>μm</w:t>
      </w:r>
      <w:proofErr w:type="spellEnd"/>
      <w:r>
        <w:rPr>
          <w:rFonts w:ascii="Arial" w:hAnsi="Arial" w:cs="Arial"/>
          <w:sz w:val="18"/>
          <w:szCs w:val="18"/>
        </w:rPr>
        <w:t xml:space="preserve">, entretanto os </w:t>
      </w:r>
      <w:proofErr w:type="spellStart"/>
      <w:r>
        <w:rPr>
          <w:rFonts w:ascii="Arial" w:hAnsi="Arial" w:cs="Arial"/>
          <w:sz w:val="18"/>
          <w:szCs w:val="18"/>
        </w:rPr>
        <w:t>microperoxissomas</w:t>
      </w:r>
      <w:proofErr w:type="spellEnd"/>
      <w:r>
        <w:rPr>
          <w:rFonts w:ascii="Arial" w:hAnsi="Arial" w:cs="Arial"/>
          <w:sz w:val="18"/>
          <w:szCs w:val="18"/>
        </w:rPr>
        <w:t xml:space="preserve"> medem 100 a 200 </w:t>
      </w:r>
      <w:proofErr w:type="spellStart"/>
      <w:r>
        <w:rPr>
          <w:rFonts w:ascii="Arial" w:hAnsi="Arial" w:cs="Arial"/>
          <w:sz w:val="18"/>
          <w:szCs w:val="18"/>
        </w:rPr>
        <w:t>nm</w:t>
      </w:r>
      <w:proofErr w:type="spellEnd"/>
      <w:r>
        <w:rPr>
          <w:rFonts w:ascii="Arial" w:hAnsi="Arial" w:cs="Arial"/>
          <w:sz w:val="18"/>
          <w:szCs w:val="18"/>
        </w:rPr>
        <w:t>.</w:t>
      </w:r>
      <w:r w:rsidR="004D6D4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Os peroxissomas dos animais contém </w:t>
      </w:r>
      <w:r w:rsidRPr="00E90BB4">
        <w:rPr>
          <w:rFonts w:ascii="Arial" w:hAnsi="Arial" w:cs="Arial"/>
          <w:b/>
          <w:bCs/>
          <w:sz w:val="18"/>
          <w:szCs w:val="18"/>
        </w:rPr>
        <w:t>catalase,</w:t>
      </w:r>
      <w:r>
        <w:rPr>
          <w:rFonts w:ascii="Arial" w:hAnsi="Arial" w:cs="Arial"/>
          <w:sz w:val="18"/>
          <w:szCs w:val="18"/>
        </w:rPr>
        <w:t xml:space="preserve"> enzimas da β-oxidação dos ácidos graxos, urato-oxidase, D-AA-oxidase. </w:t>
      </w:r>
    </w:p>
    <w:p w14:paraId="67B0CAFD" w14:textId="7D5D2C27" w:rsidR="005621DD" w:rsidRDefault="00E90BB4" w:rsidP="004D6D4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ab/>
      </w:r>
      <w:r w:rsidR="005621DD">
        <w:rPr>
          <w:rFonts w:ascii="Arial" w:hAnsi="Arial" w:cs="Arial"/>
          <w:sz w:val="18"/>
          <w:szCs w:val="18"/>
        </w:rPr>
        <w:t>Participam, portanto, da metabolização do ácido úrico, dos D-aminoácidos das bactérias que penetram no organismo, pois nos mamíferos encontramos apenas L-aminoácidos.</w:t>
      </w:r>
    </w:p>
    <w:p w14:paraId="046839C2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São responsáveis pela </w:t>
      </w:r>
      <w:r>
        <w:rPr>
          <w:rFonts w:ascii="Arial" w:hAnsi="Arial" w:cs="Arial"/>
          <w:b/>
          <w:sz w:val="18"/>
          <w:szCs w:val="18"/>
        </w:rPr>
        <w:t>DETOXIFICAÇÃO</w:t>
      </w:r>
      <w:r>
        <w:rPr>
          <w:rFonts w:ascii="Arial" w:hAnsi="Arial" w:cs="Arial"/>
          <w:sz w:val="18"/>
          <w:szCs w:val="18"/>
        </w:rPr>
        <w:t>, pois a metade do etanol consumido por uma pessoa é oxidado nos peroxissomas.</w:t>
      </w:r>
    </w:p>
    <w:p w14:paraId="2D7C85E5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Os </w:t>
      </w:r>
      <w:proofErr w:type="spellStart"/>
      <w:r>
        <w:rPr>
          <w:rFonts w:ascii="Arial" w:hAnsi="Arial" w:cs="Arial"/>
          <w:b/>
          <w:sz w:val="18"/>
          <w:szCs w:val="18"/>
        </w:rPr>
        <w:t>glioxissomas</w:t>
      </w:r>
      <w:proofErr w:type="spellEnd"/>
      <w:r>
        <w:rPr>
          <w:rFonts w:ascii="Arial" w:hAnsi="Arial" w:cs="Arial"/>
          <w:sz w:val="18"/>
          <w:szCs w:val="18"/>
        </w:rPr>
        <w:t xml:space="preserve"> são </w:t>
      </w:r>
      <w:proofErr w:type="spellStart"/>
      <w:r>
        <w:rPr>
          <w:rFonts w:ascii="Arial" w:hAnsi="Arial" w:cs="Arial"/>
          <w:sz w:val="18"/>
          <w:szCs w:val="18"/>
        </w:rPr>
        <w:t>peroxissomas</w:t>
      </w:r>
      <w:proofErr w:type="spellEnd"/>
      <w:r>
        <w:rPr>
          <w:rFonts w:ascii="Arial" w:hAnsi="Arial" w:cs="Arial"/>
          <w:sz w:val="18"/>
          <w:szCs w:val="18"/>
        </w:rPr>
        <w:t xml:space="preserve"> especializados na síntese de carboidratos </w:t>
      </w:r>
      <w:proofErr w:type="gramStart"/>
      <w:r>
        <w:rPr>
          <w:rFonts w:ascii="Arial" w:hAnsi="Arial" w:cs="Arial"/>
          <w:sz w:val="18"/>
          <w:szCs w:val="18"/>
        </w:rPr>
        <w:t>à</w:t>
      </w:r>
      <w:proofErr w:type="gramEnd"/>
      <w:r>
        <w:rPr>
          <w:rFonts w:ascii="Arial" w:hAnsi="Arial" w:cs="Arial"/>
          <w:sz w:val="18"/>
          <w:szCs w:val="18"/>
        </w:rPr>
        <w:t xml:space="preserve"> partir de triglicerídeos pois contém as enzimas do ciclo do ácido </w:t>
      </w:r>
      <w:proofErr w:type="spellStart"/>
      <w:r>
        <w:rPr>
          <w:rFonts w:ascii="Arial" w:hAnsi="Arial" w:cs="Arial"/>
          <w:sz w:val="18"/>
          <w:szCs w:val="18"/>
        </w:rPr>
        <w:t>Glioxílico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D29616F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Os peroxissomas das folhas das plantas participam, junto com os cloroplastos, da fotorrespiração.</w:t>
      </w:r>
    </w:p>
    <w:p w14:paraId="578B9E7D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</w:p>
    <w:p w14:paraId="224BFFF9" w14:textId="77777777" w:rsidR="005621DD" w:rsidRDefault="005621DD" w:rsidP="005621DD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OS CENTRÍOLOS ou DIPLOSSOMAS ou CITOCENTROS ou CENTROSSOMAS:</w:t>
      </w:r>
    </w:p>
    <w:p w14:paraId="58A7AFC6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São </w:t>
      </w:r>
      <w:proofErr w:type="spellStart"/>
      <w:r>
        <w:rPr>
          <w:rFonts w:ascii="Arial" w:hAnsi="Arial" w:cs="Arial"/>
          <w:sz w:val="18"/>
          <w:szCs w:val="18"/>
        </w:rPr>
        <w:t>organóides</w:t>
      </w:r>
      <w:proofErr w:type="spellEnd"/>
      <w:r>
        <w:rPr>
          <w:rFonts w:ascii="Arial" w:hAnsi="Arial" w:cs="Arial"/>
          <w:sz w:val="18"/>
          <w:szCs w:val="18"/>
        </w:rPr>
        <w:t xml:space="preserve"> citoplasmáticos não membranosos, que correspondem a dois minúsculos cilindros perpendiculares entre si, cada </w:t>
      </w:r>
      <w:proofErr w:type="spellStart"/>
      <w:r>
        <w:rPr>
          <w:rFonts w:ascii="Arial" w:hAnsi="Arial" w:cs="Arial"/>
          <w:sz w:val="18"/>
          <w:szCs w:val="18"/>
        </w:rPr>
        <w:t>cilinbdro</w:t>
      </w:r>
      <w:proofErr w:type="spellEnd"/>
      <w:r>
        <w:rPr>
          <w:rFonts w:ascii="Arial" w:hAnsi="Arial" w:cs="Arial"/>
          <w:sz w:val="18"/>
          <w:szCs w:val="18"/>
        </w:rPr>
        <w:t xml:space="preserve"> é formado por 27 </w:t>
      </w:r>
      <w:proofErr w:type="spellStart"/>
      <w:r>
        <w:rPr>
          <w:rFonts w:ascii="Arial" w:hAnsi="Arial" w:cs="Arial"/>
          <w:sz w:val="18"/>
          <w:szCs w:val="18"/>
        </w:rPr>
        <w:t>microtúbulos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protéicos</w:t>
      </w:r>
      <w:proofErr w:type="spellEnd"/>
      <w:r>
        <w:rPr>
          <w:rFonts w:ascii="Arial" w:hAnsi="Arial" w:cs="Arial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/>
          <w:sz w:val="18"/>
          <w:szCs w:val="18"/>
        </w:rPr>
        <w:t>tubulina</w:t>
      </w:r>
      <w:proofErr w:type="spellEnd"/>
      <w:r>
        <w:rPr>
          <w:rFonts w:ascii="Arial" w:hAnsi="Arial" w:cs="Arial"/>
          <w:sz w:val="18"/>
          <w:szCs w:val="18"/>
        </w:rPr>
        <w:t xml:space="preserve">, organizados em nove trios dispostos cilindricamente. </w:t>
      </w:r>
    </w:p>
    <w:p w14:paraId="340F213D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Os trios de microtúbulos encontram-se ligados por “braços” das proteínas </w:t>
      </w:r>
      <w:proofErr w:type="spellStart"/>
      <w:r>
        <w:rPr>
          <w:rFonts w:ascii="Arial" w:hAnsi="Arial" w:cs="Arial"/>
          <w:b/>
          <w:sz w:val="18"/>
          <w:szCs w:val="18"/>
        </w:rPr>
        <w:t>nexina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 </w:t>
      </w:r>
      <w:proofErr w:type="spellStart"/>
      <w:r>
        <w:rPr>
          <w:rFonts w:ascii="Arial" w:hAnsi="Arial" w:cs="Arial"/>
          <w:b/>
          <w:sz w:val="18"/>
          <w:szCs w:val="18"/>
        </w:rPr>
        <w:t>dineina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</w:p>
    <w:p w14:paraId="437AE0A0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São encontrados em células de animais e de vegetais inferiores. São responsáveis pela formação do áster e do fuso acromático durante as divisões celulares e originam os cílios e os flagelos.</w:t>
      </w:r>
    </w:p>
    <w:p w14:paraId="5C082E31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Durante a divisão celular, forma-se um conjunto de estruturas que compõem o </w:t>
      </w:r>
      <w:r>
        <w:rPr>
          <w:rFonts w:ascii="Arial" w:hAnsi="Arial" w:cs="Arial"/>
          <w:b/>
          <w:sz w:val="18"/>
          <w:szCs w:val="18"/>
        </w:rPr>
        <w:t>centro celular.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40E1065C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No inicio da divisão celular, prófase, os centríolos duplicam-se. Cada cilindro começa a formar outro cilindro, o </w:t>
      </w:r>
      <w:proofErr w:type="spellStart"/>
      <w:r>
        <w:rPr>
          <w:rFonts w:ascii="Arial" w:hAnsi="Arial" w:cs="Arial"/>
          <w:sz w:val="18"/>
          <w:szCs w:val="18"/>
        </w:rPr>
        <w:t>procentríolo</w:t>
      </w:r>
      <w:proofErr w:type="spellEnd"/>
      <w:r>
        <w:rPr>
          <w:rFonts w:ascii="Arial" w:hAnsi="Arial" w:cs="Arial"/>
          <w:sz w:val="18"/>
          <w:szCs w:val="18"/>
        </w:rPr>
        <w:t>, devido a polimerização de blocos de tubulina, formando novos microtúbulos.</w:t>
      </w:r>
    </w:p>
    <w:p w14:paraId="13BDDB3B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</w:p>
    <w:p w14:paraId="759017CF" w14:textId="77777777" w:rsidR="005621DD" w:rsidRDefault="005621DD" w:rsidP="005621DD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OS CÍLIOS E OS FLAGELOS:</w:t>
      </w:r>
    </w:p>
    <w:p w14:paraId="33EE54F0" w14:textId="77777777" w:rsidR="005621DD" w:rsidRDefault="005621DD" w:rsidP="005621DD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São </w:t>
      </w:r>
      <w:proofErr w:type="spellStart"/>
      <w:r>
        <w:rPr>
          <w:rFonts w:ascii="Arial" w:hAnsi="Arial" w:cs="Arial"/>
          <w:sz w:val="18"/>
          <w:szCs w:val="18"/>
        </w:rPr>
        <w:t>organóides</w:t>
      </w:r>
      <w:proofErr w:type="spellEnd"/>
      <w:r>
        <w:rPr>
          <w:rFonts w:ascii="Arial" w:hAnsi="Arial" w:cs="Arial"/>
          <w:sz w:val="18"/>
          <w:szCs w:val="18"/>
        </w:rPr>
        <w:t xml:space="preserve"> locomotores, originados dos centríolos, formados por 20 </w:t>
      </w:r>
      <w:proofErr w:type="spellStart"/>
      <w:r>
        <w:rPr>
          <w:rFonts w:ascii="Arial" w:hAnsi="Arial" w:cs="Arial"/>
          <w:sz w:val="18"/>
          <w:szCs w:val="18"/>
        </w:rPr>
        <w:t>microtúbulos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protéicos</w:t>
      </w:r>
      <w:proofErr w:type="spellEnd"/>
      <w:r>
        <w:rPr>
          <w:rFonts w:ascii="Arial" w:hAnsi="Arial" w:cs="Arial"/>
          <w:sz w:val="18"/>
          <w:szCs w:val="18"/>
        </w:rPr>
        <w:t xml:space="preserve">, organizados em nove duplas periféricas dispostas cilindricamente e mais uma dupla central. As duplas de microtúbulos também </w:t>
      </w:r>
      <w:proofErr w:type="gramStart"/>
      <w:r>
        <w:rPr>
          <w:rFonts w:ascii="Arial" w:hAnsi="Arial" w:cs="Arial"/>
          <w:sz w:val="18"/>
          <w:szCs w:val="18"/>
        </w:rPr>
        <w:t>encontram-se</w:t>
      </w:r>
      <w:proofErr w:type="gramEnd"/>
      <w:r>
        <w:rPr>
          <w:rFonts w:ascii="Arial" w:hAnsi="Arial" w:cs="Arial"/>
          <w:sz w:val="18"/>
          <w:szCs w:val="18"/>
        </w:rPr>
        <w:t xml:space="preserve"> ligadas pelas proteínas </w:t>
      </w:r>
      <w:proofErr w:type="spellStart"/>
      <w:r>
        <w:rPr>
          <w:rFonts w:ascii="Arial" w:hAnsi="Arial" w:cs="Arial"/>
          <w:b/>
          <w:sz w:val="18"/>
          <w:szCs w:val="18"/>
        </w:rPr>
        <w:t>nexina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 </w:t>
      </w:r>
      <w:proofErr w:type="spellStart"/>
      <w:r>
        <w:rPr>
          <w:rFonts w:ascii="Arial" w:hAnsi="Arial" w:cs="Arial"/>
          <w:b/>
          <w:sz w:val="18"/>
          <w:szCs w:val="18"/>
        </w:rPr>
        <w:t>dineina</w:t>
      </w:r>
      <w:proofErr w:type="spellEnd"/>
      <w:r>
        <w:rPr>
          <w:rFonts w:ascii="Arial" w:hAnsi="Arial" w:cs="Arial"/>
          <w:b/>
          <w:sz w:val="18"/>
          <w:szCs w:val="18"/>
        </w:rPr>
        <w:t>.</w:t>
      </w:r>
    </w:p>
    <w:p w14:paraId="593D5506" w14:textId="4822D835" w:rsidR="005621DD" w:rsidRDefault="00E90BB4" w:rsidP="005621DD">
      <w:pPr>
        <w:tabs>
          <w:tab w:val="left" w:pos="360"/>
        </w:tabs>
        <w:ind w:left="142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4800" w:dyaOrig="5310" w14:anchorId="28550E0E">
          <v:shape id="_x0000_i1027" type="#_x0000_t75" style="width:231.85pt;height:256.45pt" o:ole="">
            <v:imagedata r:id="rId13" o:title=""/>
          </v:shape>
          <o:OLEObject Type="Embed" ProgID="MSPhotoEd.3" ShapeID="_x0000_i1027" DrawAspect="Content" ObjectID="_1649658420" r:id="rId14"/>
        </w:object>
      </w:r>
    </w:p>
    <w:p w14:paraId="20F3BF38" w14:textId="7BCD476F" w:rsidR="005621DD" w:rsidRDefault="00E90BB4" w:rsidP="005621DD">
      <w:pPr>
        <w:tabs>
          <w:tab w:val="left" w:pos="360"/>
        </w:tabs>
        <w:ind w:left="142"/>
        <w:jc w:val="both"/>
        <w:rPr>
          <w:rFonts w:ascii="Arial" w:hAnsi="Arial" w:cs="Arial"/>
          <w:i/>
          <w:sz w:val="16"/>
          <w:szCs w:val="18"/>
        </w:rPr>
      </w:pPr>
      <w:r>
        <w:rPr>
          <w:rFonts w:ascii="Arial" w:hAnsi="Arial" w:cs="Arial"/>
          <w:i/>
          <w:sz w:val="16"/>
          <w:szCs w:val="18"/>
        </w:rPr>
        <w:tab/>
      </w:r>
      <w:r w:rsidR="005621DD">
        <w:rPr>
          <w:rFonts w:ascii="Arial" w:hAnsi="Arial" w:cs="Arial"/>
          <w:i/>
          <w:sz w:val="16"/>
          <w:szCs w:val="18"/>
        </w:rPr>
        <w:t xml:space="preserve">Representação esquemática de microtúbulos, cílio e centríolo. </w:t>
      </w:r>
    </w:p>
    <w:p w14:paraId="41FB7A5F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i/>
          <w:sz w:val="16"/>
          <w:szCs w:val="18"/>
        </w:rPr>
      </w:pPr>
      <w:r>
        <w:rPr>
          <w:rFonts w:ascii="Arial" w:hAnsi="Arial" w:cs="Arial"/>
          <w:b/>
          <w:i/>
          <w:sz w:val="16"/>
          <w:szCs w:val="18"/>
        </w:rPr>
        <w:lastRenderedPageBreak/>
        <w:t xml:space="preserve">A. </w:t>
      </w:r>
      <w:r>
        <w:rPr>
          <w:rFonts w:ascii="Arial" w:hAnsi="Arial" w:cs="Arial"/>
          <w:i/>
          <w:sz w:val="16"/>
          <w:szCs w:val="18"/>
        </w:rPr>
        <w:t xml:space="preserve">Microtúbulos vistos ao microscópio eletrônico. O corte transversal dos túbulos revela um anel de 13 subunidades. </w:t>
      </w:r>
    </w:p>
    <w:p w14:paraId="67925CBC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i/>
          <w:sz w:val="16"/>
          <w:szCs w:val="18"/>
        </w:rPr>
      </w:pPr>
      <w:r>
        <w:rPr>
          <w:rFonts w:ascii="Arial" w:hAnsi="Arial" w:cs="Arial"/>
          <w:i/>
          <w:sz w:val="16"/>
          <w:szCs w:val="18"/>
        </w:rPr>
        <w:tab/>
        <w:t xml:space="preserve">Os microtúbulos podem modificar seu tamanho pela perda de tubulina numa das extremidades e adição na outra extremidade. </w:t>
      </w:r>
    </w:p>
    <w:p w14:paraId="74FC8A69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i/>
          <w:sz w:val="16"/>
          <w:szCs w:val="18"/>
        </w:rPr>
      </w:pPr>
      <w:r>
        <w:rPr>
          <w:rFonts w:ascii="Arial" w:hAnsi="Arial" w:cs="Arial"/>
          <w:b/>
          <w:i/>
          <w:sz w:val="16"/>
          <w:szCs w:val="18"/>
        </w:rPr>
        <w:t>B.</w:t>
      </w:r>
      <w:r>
        <w:rPr>
          <w:rFonts w:ascii="Arial" w:hAnsi="Arial" w:cs="Arial"/>
          <w:i/>
          <w:sz w:val="16"/>
          <w:szCs w:val="18"/>
        </w:rPr>
        <w:t xml:space="preserve"> O corte transversal de um cílio revela uma parte central formada de </w:t>
      </w:r>
      <w:proofErr w:type="spellStart"/>
      <w:r>
        <w:rPr>
          <w:rFonts w:ascii="Arial" w:hAnsi="Arial" w:cs="Arial"/>
          <w:i/>
          <w:sz w:val="16"/>
          <w:szCs w:val="18"/>
        </w:rPr>
        <w:t>microtúbulos</w:t>
      </w:r>
      <w:proofErr w:type="spellEnd"/>
      <w:r>
        <w:rPr>
          <w:rFonts w:ascii="Arial" w:hAnsi="Arial" w:cs="Arial"/>
          <w:i/>
          <w:sz w:val="16"/>
          <w:szCs w:val="18"/>
        </w:rPr>
        <w:t xml:space="preserve">, o </w:t>
      </w:r>
      <w:proofErr w:type="spellStart"/>
      <w:r>
        <w:rPr>
          <w:rFonts w:ascii="Arial" w:hAnsi="Arial" w:cs="Arial"/>
          <w:i/>
          <w:sz w:val="16"/>
          <w:szCs w:val="18"/>
        </w:rPr>
        <w:t>axonema</w:t>
      </w:r>
      <w:proofErr w:type="spellEnd"/>
      <w:r>
        <w:rPr>
          <w:rFonts w:ascii="Arial" w:hAnsi="Arial" w:cs="Arial"/>
          <w:i/>
          <w:sz w:val="16"/>
          <w:szCs w:val="18"/>
        </w:rPr>
        <w:t xml:space="preserve">, que consiste em 2 microtúbulos centrais circundados por 9 duplas de microtúbulos. Nas duplas, o </w:t>
      </w:r>
      <w:proofErr w:type="spellStart"/>
      <w:r>
        <w:rPr>
          <w:rFonts w:ascii="Arial" w:hAnsi="Arial" w:cs="Arial"/>
          <w:i/>
          <w:sz w:val="16"/>
          <w:szCs w:val="18"/>
        </w:rPr>
        <w:t>microtubulo</w:t>
      </w:r>
      <w:proofErr w:type="spellEnd"/>
      <w:r>
        <w:rPr>
          <w:rFonts w:ascii="Arial" w:hAnsi="Arial" w:cs="Arial"/>
          <w:i/>
          <w:sz w:val="16"/>
          <w:szCs w:val="18"/>
        </w:rPr>
        <w:t xml:space="preserve"> A é completo e consiste em 13 subunidades, enquanto o microtúbulo B tem 2 ou 3 subunidades comuns com o microtúbulo A. Quando ativados, os braços de </w:t>
      </w:r>
      <w:proofErr w:type="spellStart"/>
      <w:r>
        <w:rPr>
          <w:rFonts w:ascii="Arial" w:hAnsi="Arial" w:cs="Arial"/>
          <w:i/>
          <w:sz w:val="16"/>
          <w:szCs w:val="18"/>
        </w:rPr>
        <w:t>dineína</w:t>
      </w:r>
      <w:proofErr w:type="spellEnd"/>
      <w:r>
        <w:rPr>
          <w:rFonts w:ascii="Arial" w:hAnsi="Arial" w:cs="Arial"/>
          <w:i/>
          <w:sz w:val="16"/>
          <w:szCs w:val="18"/>
        </w:rPr>
        <w:t xml:space="preserve"> ligam-se ao </w:t>
      </w:r>
      <w:proofErr w:type="spellStart"/>
      <w:r>
        <w:rPr>
          <w:rFonts w:ascii="Arial" w:hAnsi="Arial" w:cs="Arial"/>
          <w:i/>
          <w:sz w:val="16"/>
          <w:szCs w:val="18"/>
        </w:rPr>
        <w:t>microtúbulo</w:t>
      </w:r>
      <w:proofErr w:type="spellEnd"/>
      <w:r>
        <w:rPr>
          <w:rFonts w:ascii="Arial" w:hAnsi="Arial" w:cs="Arial"/>
          <w:i/>
          <w:sz w:val="16"/>
          <w:szCs w:val="18"/>
        </w:rPr>
        <w:t xml:space="preserve"> adjacente e promovem o deslizamento dos túbulos desde que exista ATP para fornecer energia. </w:t>
      </w:r>
    </w:p>
    <w:p w14:paraId="1756D07D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i/>
          <w:sz w:val="16"/>
          <w:szCs w:val="18"/>
        </w:rPr>
        <w:t>C.</w:t>
      </w:r>
      <w:r>
        <w:rPr>
          <w:rFonts w:ascii="Arial" w:hAnsi="Arial" w:cs="Arial"/>
          <w:i/>
          <w:sz w:val="16"/>
          <w:szCs w:val="18"/>
        </w:rPr>
        <w:t xml:space="preserve"> Centríolos consistem em 9 trincas de </w:t>
      </w:r>
      <w:proofErr w:type="spellStart"/>
      <w:r>
        <w:rPr>
          <w:rFonts w:ascii="Arial" w:hAnsi="Arial" w:cs="Arial"/>
          <w:i/>
          <w:sz w:val="16"/>
          <w:szCs w:val="18"/>
        </w:rPr>
        <w:t>microtúbulos</w:t>
      </w:r>
      <w:proofErr w:type="spellEnd"/>
      <w:r>
        <w:rPr>
          <w:rFonts w:ascii="Arial" w:hAnsi="Arial" w:cs="Arial"/>
          <w:i/>
          <w:sz w:val="16"/>
          <w:szCs w:val="18"/>
        </w:rPr>
        <w:t xml:space="preserve"> unidas uma às outras por pontes </w:t>
      </w:r>
      <w:proofErr w:type="spellStart"/>
      <w:r>
        <w:rPr>
          <w:rFonts w:ascii="Arial" w:hAnsi="Arial" w:cs="Arial"/>
          <w:i/>
          <w:sz w:val="16"/>
          <w:szCs w:val="18"/>
        </w:rPr>
        <w:t>protéicas</w:t>
      </w:r>
      <w:proofErr w:type="spellEnd"/>
      <w:r>
        <w:rPr>
          <w:rFonts w:ascii="Arial" w:hAnsi="Arial" w:cs="Arial"/>
          <w:i/>
          <w:sz w:val="16"/>
          <w:szCs w:val="18"/>
        </w:rPr>
        <w:t>. Em cada trinca, o microtúbulo A é completo e consiste em 13 subunidades, enquanto os microtúbulos B e C têm subunidades de tubulina em comum. Em condições normais, estas organelas são encontradas em pares, com um centríolo formando ângulo reto com o outro.</w:t>
      </w:r>
      <w:r>
        <w:rPr>
          <w:rFonts w:ascii="Arial" w:hAnsi="Arial" w:cs="Arial"/>
          <w:i/>
          <w:sz w:val="18"/>
          <w:szCs w:val="18"/>
        </w:rPr>
        <w:t xml:space="preserve"> </w:t>
      </w:r>
    </w:p>
    <w:p w14:paraId="78890613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i/>
          <w:sz w:val="18"/>
          <w:szCs w:val="18"/>
        </w:rPr>
      </w:pPr>
    </w:p>
    <w:p w14:paraId="3BBB0FB9" w14:textId="77777777" w:rsidR="005621DD" w:rsidRDefault="005621DD" w:rsidP="005621DD">
      <w:pPr>
        <w:numPr>
          <w:ilvl w:val="0"/>
          <w:numId w:val="24"/>
        </w:numPr>
        <w:tabs>
          <w:tab w:val="left" w:pos="360"/>
        </w:tabs>
        <w:spacing w:after="200" w:line="276" w:lineRule="auto"/>
        <w:contextualSpacing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18"/>
          <w:szCs w:val="18"/>
          <w:lang w:eastAsia="en-US"/>
        </w:rPr>
        <w:t>OS PLASTOS:</w:t>
      </w:r>
    </w:p>
    <w:p w14:paraId="1256F9C3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São </w:t>
      </w:r>
      <w:proofErr w:type="spellStart"/>
      <w:r>
        <w:rPr>
          <w:rFonts w:ascii="Arial" w:hAnsi="Arial" w:cs="Arial"/>
          <w:sz w:val="18"/>
          <w:szCs w:val="18"/>
        </w:rPr>
        <w:t>organóides</w:t>
      </w:r>
      <w:proofErr w:type="spellEnd"/>
      <w:r>
        <w:rPr>
          <w:rFonts w:ascii="Arial" w:hAnsi="Arial" w:cs="Arial"/>
          <w:sz w:val="18"/>
          <w:szCs w:val="18"/>
        </w:rPr>
        <w:t xml:space="preserve"> citoplasmáticos </w:t>
      </w:r>
      <w:proofErr w:type="spellStart"/>
      <w:r>
        <w:rPr>
          <w:rFonts w:ascii="Arial" w:hAnsi="Arial" w:cs="Arial"/>
          <w:sz w:val="18"/>
          <w:szCs w:val="18"/>
        </w:rPr>
        <w:t>bimembranosos</w:t>
      </w:r>
      <w:proofErr w:type="spellEnd"/>
      <w:r>
        <w:rPr>
          <w:rFonts w:ascii="Arial" w:hAnsi="Arial" w:cs="Arial"/>
          <w:sz w:val="18"/>
          <w:szCs w:val="18"/>
        </w:rPr>
        <w:t>, lipoprotéicos, encontrados em células de algas e de vegetais, armazenando substâncias de reserva ou pigmentos fotossintetizantes. Dependendo do tipo de substância armazenada ou do tipo de pigmento, teremos os seguintes tipos de plastos:</w:t>
      </w:r>
    </w:p>
    <w:p w14:paraId="2DB8613E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</w:p>
    <w:p w14:paraId="1577523B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LEUCOPLASTOS: </w:t>
      </w:r>
      <w:r>
        <w:rPr>
          <w:rFonts w:ascii="Arial" w:hAnsi="Arial" w:cs="Arial"/>
          <w:sz w:val="18"/>
          <w:szCs w:val="18"/>
        </w:rPr>
        <w:t>plastos que armazenam substâncias de reserva, como os:</w:t>
      </w:r>
    </w:p>
    <w:p w14:paraId="1D9A5895" w14:textId="77777777" w:rsidR="005621DD" w:rsidRDefault="005621DD" w:rsidP="005621DD">
      <w:pPr>
        <w:numPr>
          <w:ilvl w:val="0"/>
          <w:numId w:val="34"/>
        </w:numPr>
        <w:tabs>
          <w:tab w:val="left" w:pos="360"/>
        </w:tabs>
        <w:spacing w:after="200" w:line="276" w:lineRule="auto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18"/>
          <w:szCs w:val="18"/>
          <w:lang w:eastAsia="en-US"/>
        </w:rPr>
        <w:t xml:space="preserve">AMILOPLASTOS: </w:t>
      </w:r>
      <w:r>
        <w:rPr>
          <w:rFonts w:ascii="Arial" w:eastAsia="Calibri" w:hAnsi="Arial" w:cs="Arial"/>
          <w:sz w:val="18"/>
          <w:szCs w:val="18"/>
          <w:lang w:eastAsia="en-US"/>
        </w:rPr>
        <w:t>plastos que armazenam o amido.</w:t>
      </w:r>
    </w:p>
    <w:p w14:paraId="454519FB" w14:textId="77777777" w:rsidR="005621DD" w:rsidRDefault="005621DD" w:rsidP="005621DD">
      <w:pPr>
        <w:numPr>
          <w:ilvl w:val="0"/>
          <w:numId w:val="34"/>
        </w:numPr>
        <w:tabs>
          <w:tab w:val="left" w:pos="360"/>
        </w:tabs>
        <w:spacing w:after="200" w:line="276" w:lineRule="auto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18"/>
          <w:szCs w:val="18"/>
          <w:lang w:eastAsia="en-US"/>
        </w:rPr>
        <w:t xml:space="preserve">PROTEOPLASTOS: </w:t>
      </w:r>
      <w:r>
        <w:rPr>
          <w:rFonts w:ascii="Arial" w:eastAsia="Calibri" w:hAnsi="Arial" w:cs="Arial"/>
          <w:sz w:val="18"/>
          <w:szCs w:val="18"/>
          <w:lang w:eastAsia="en-US"/>
        </w:rPr>
        <w:t>plastos que armazenam as proteínas.</w:t>
      </w:r>
    </w:p>
    <w:p w14:paraId="07028176" w14:textId="77777777" w:rsidR="005621DD" w:rsidRDefault="005621DD" w:rsidP="005621DD">
      <w:pPr>
        <w:numPr>
          <w:ilvl w:val="0"/>
          <w:numId w:val="34"/>
        </w:numPr>
        <w:tabs>
          <w:tab w:val="left" w:pos="360"/>
        </w:tabs>
        <w:spacing w:after="200" w:line="276" w:lineRule="auto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18"/>
          <w:szCs w:val="18"/>
          <w:lang w:eastAsia="en-US"/>
        </w:rPr>
        <w:t xml:space="preserve">OLEOPLASTOS ou ELAIOPLASTOS: </w:t>
      </w:r>
      <w:r>
        <w:rPr>
          <w:rFonts w:ascii="Arial" w:eastAsia="Calibri" w:hAnsi="Arial" w:cs="Arial"/>
          <w:sz w:val="18"/>
          <w:szCs w:val="18"/>
          <w:lang w:eastAsia="en-US"/>
        </w:rPr>
        <w:t>plastos que armazenam os óleos (lipídios).</w:t>
      </w:r>
    </w:p>
    <w:p w14:paraId="062D4617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CROMOPLASTOS:</w:t>
      </w:r>
      <w:r>
        <w:rPr>
          <w:rFonts w:ascii="Arial" w:hAnsi="Arial" w:cs="Arial"/>
          <w:sz w:val="18"/>
          <w:szCs w:val="18"/>
        </w:rPr>
        <w:t xml:space="preserve"> plastos que armazenam os pigmentos fotossintetizantes, como os:</w:t>
      </w:r>
    </w:p>
    <w:p w14:paraId="11E69901" w14:textId="77777777" w:rsidR="005621DD" w:rsidRDefault="005621DD" w:rsidP="005621DD">
      <w:pPr>
        <w:numPr>
          <w:ilvl w:val="0"/>
          <w:numId w:val="35"/>
        </w:numPr>
        <w:tabs>
          <w:tab w:val="left" w:pos="360"/>
        </w:tabs>
        <w:spacing w:after="200" w:line="276" w:lineRule="auto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18"/>
          <w:szCs w:val="18"/>
          <w:lang w:eastAsia="en-US"/>
        </w:rPr>
        <w:t xml:space="preserve">ERITROPLASTOS: </w:t>
      </w:r>
      <w:r>
        <w:rPr>
          <w:rFonts w:ascii="Arial" w:eastAsia="Calibri" w:hAnsi="Arial" w:cs="Arial"/>
          <w:sz w:val="18"/>
          <w:szCs w:val="18"/>
          <w:lang w:eastAsia="en-US"/>
        </w:rPr>
        <w:t>plastos que armazenam predominantemente a eritrofila, um pigmento vermelho.</w:t>
      </w:r>
    </w:p>
    <w:p w14:paraId="56887B20" w14:textId="77777777" w:rsidR="005621DD" w:rsidRDefault="005621DD" w:rsidP="005621DD">
      <w:pPr>
        <w:numPr>
          <w:ilvl w:val="0"/>
          <w:numId w:val="35"/>
        </w:numPr>
        <w:tabs>
          <w:tab w:val="left" w:pos="360"/>
        </w:tabs>
        <w:spacing w:after="200" w:line="276" w:lineRule="auto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18"/>
          <w:szCs w:val="18"/>
          <w:lang w:eastAsia="en-US"/>
        </w:rPr>
        <w:t xml:space="preserve">XANTOPLASTOS: </w:t>
      </w:r>
      <w:r>
        <w:rPr>
          <w:rFonts w:ascii="Arial" w:eastAsia="Calibri" w:hAnsi="Arial" w:cs="Arial"/>
          <w:sz w:val="18"/>
          <w:szCs w:val="18"/>
          <w:lang w:eastAsia="en-US"/>
        </w:rPr>
        <w:t>plastos que armazenam predominantemente a xantofila, um pigmento amarelo.</w:t>
      </w:r>
    </w:p>
    <w:p w14:paraId="4CE86A91" w14:textId="77777777" w:rsidR="005621DD" w:rsidRDefault="005621DD" w:rsidP="005621DD">
      <w:pPr>
        <w:numPr>
          <w:ilvl w:val="0"/>
          <w:numId w:val="35"/>
        </w:numPr>
        <w:tabs>
          <w:tab w:val="left" w:pos="360"/>
        </w:tabs>
        <w:spacing w:after="200" w:line="276" w:lineRule="auto"/>
        <w:contextualSpacing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18"/>
          <w:szCs w:val="18"/>
          <w:lang w:eastAsia="en-US"/>
        </w:rPr>
        <w:t>CLOROPLASTOS:</w:t>
      </w:r>
      <w:r>
        <w:rPr>
          <w:rFonts w:ascii="Arial" w:eastAsia="Calibri" w:hAnsi="Arial" w:cs="Arial"/>
          <w:sz w:val="18"/>
          <w:szCs w:val="18"/>
          <w:lang w:eastAsia="en-US"/>
        </w:rPr>
        <w:t xml:space="preserve"> plastos que armazenam predominantemente a clorofila, um pigmento verde.</w:t>
      </w:r>
    </w:p>
    <w:p w14:paraId="0B4D24C1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OBS:</w:t>
      </w:r>
      <w:r>
        <w:rPr>
          <w:rFonts w:ascii="Arial" w:hAnsi="Arial" w:cs="Arial"/>
          <w:sz w:val="18"/>
          <w:szCs w:val="18"/>
        </w:rPr>
        <w:t xml:space="preserve"> Os </w:t>
      </w:r>
      <w:proofErr w:type="spellStart"/>
      <w:r>
        <w:rPr>
          <w:rFonts w:ascii="Arial" w:hAnsi="Arial" w:cs="Arial"/>
          <w:sz w:val="18"/>
          <w:szCs w:val="18"/>
        </w:rPr>
        <w:t>xantoplastos</w:t>
      </w:r>
      <w:proofErr w:type="spellEnd"/>
      <w:r>
        <w:rPr>
          <w:rFonts w:ascii="Arial" w:hAnsi="Arial" w:cs="Arial"/>
          <w:sz w:val="18"/>
          <w:szCs w:val="18"/>
        </w:rPr>
        <w:t xml:space="preserve"> e os </w:t>
      </w:r>
      <w:proofErr w:type="spellStart"/>
      <w:r>
        <w:rPr>
          <w:rFonts w:ascii="Arial" w:hAnsi="Arial" w:cs="Arial"/>
          <w:sz w:val="18"/>
          <w:szCs w:val="18"/>
        </w:rPr>
        <w:t>eritroplastos</w:t>
      </w:r>
      <w:proofErr w:type="spellEnd"/>
      <w:r>
        <w:rPr>
          <w:rFonts w:ascii="Arial" w:hAnsi="Arial" w:cs="Arial"/>
          <w:sz w:val="18"/>
          <w:szCs w:val="18"/>
        </w:rPr>
        <w:t>, contribuem, com seus pigmentos para a absorção dos raios luminosos do sol, facilitando a retenção de energia pelas partes iluminadas da planta.</w:t>
      </w:r>
    </w:p>
    <w:p w14:paraId="2987BF0E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Os plastos são originados, em células vegetais jovens, a partir de uma vesícula </w:t>
      </w:r>
      <w:proofErr w:type="spellStart"/>
      <w:r>
        <w:rPr>
          <w:rFonts w:ascii="Arial" w:hAnsi="Arial" w:cs="Arial"/>
          <w:sz w:val="18"/>
          <w:szCs w:val="18"/>
        </w:rPr>
        <w:t>bimembranosa</w:t>
      </w:r>
      <w:proofErr w:type="spellEnd"/>
      <w:r>
        <w:rPr>
          <w:rFonts w:ascii="Arial" w:hAnsi="Arial" w:cs="Arial"/>
          <w:sz w:val="18"/>
          <w:szCs w:val="18"/>
        </w:rPr>
        <w:t xml:space="preserve"> chamada PROPLASTO. </w:t>
      </w:r>
      <w:r>
        <w:rPr>
          <w:rFonts w:ascii="Arial" w:hAnsi="Arial" w:cs="Arial"/>
          <w:sz w:val="18"/>
          <w:szCs w:val="18"/>
        </w:rPr>
        <w:tab/>
        <w:t xml:space="preserve">Se o </w:t>
      </w:r>
      <w:proofErr w:type="spellStart"/>
      <w:r>
        <w:rPr>
          <w:rFonts w:ascii="Arial" w:hAnsi="Arial" w:cs="Arial"/>
          <w:sz w:val="18"/>
          <w:szCs w:val="18"/>
        </w:rPr>
        <w:t>proplasto</w:t>
      </w:r>
      <w:proofErr w:type="spellEnd"/>
      <w:r>
        <w:rPr>
          <w:rFonts w:ascii="Arial" w:hAnsi="Arial" w:cs="Arial"/>
          <w:sz w:val="18"/>
          <w:szCs w:val="18"/>
        </w:rPr>
        <w:t xml:space="preserve"> se desenvolve na ausência de luz, origina o </w:t>
      </w:r>
      <w:proofErr w:type="spellStart"/>
      <w:r>
        <w:rPr>
          <w:rFonts w:ascii="Arial" w:hAnsi="Arial" w:cs="Arial"/>
          <w:sz w:val="18"/>
          <w:szCs w:val="18"/>
        </w:rPr>
        <w:t>leucoplasto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</w:p>
    <w:p w14:paraId="57B945BD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Se o </w:t>
      </w:r>
      <w:proofErr w:type="spellStart"/>
      <w:r>
        <w:rPr>
          <w:rFonts w:ascii="Arial" w:hAnsi="Arial" w:cs="Arial"/>
          <w:sz w:val="18"/>
          <w:szCs w:val="18"/>
        </w:rPr>
        <w:t>proplasto</w:t>
      </w:r>
      <w:proofErr w:type="spellEnd"/>
      <w:r>
        <w:rPr>
          <w:rFonts w:ascii="Arial" w:hAnsi="Arial" w:cs="Arial"/>
          <w:sz w:val="18"/>
          <w:szCs w:val="18"/>
        </w:rPr>
        <w:t xml:space="preserve"> se desenvolve na presença de luz, origina o </w:t>
      </w:r>
      <w:proofErr w:type="spellStart"/>
      <w:r>
        <w:rPr>
          <w:rFonts w:ascii="Arial" w:hAnsi="Arial" w:cs="Arial"/>
          <w:sz w:val="18"/>
          <w:szCs w:val="18"/>
        </w:rPr>
        <w:t>cromoplasto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9B552B3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Devido a presença de DNA, estes </w:t>
      </w:r>
      <w:proofErr w:type="spellStart"/>
      <w:r>
        <w:rPr>
          <w:rFonts w:ascii="Arial" w:hAnsi="Arial" w:cs="Arial"/>
          <w:sz w:val="18"/>
          <w:szCs w:val="18"/>
        </w:rPr>
        <w:t>organóides</w:t>
      </w:r>
      <w:proofErr w:type="spellEnd"/>
      <w:r>
        <w:rPr>
          <w:rFonts w:ascii="Arial" w:hAnsi="Arial" w:cs="Arial"/>
          <w:sz w:val="18"/>
          <w:szCs w:val="18"/>
        </w:rPr>
        <w:t xml:space="preserve"> podem sofrer autoduplicação, durante o processo de mitose das células vegetais.</w:t>
      </w:r>
    </w:p>
    <w:p w14:paraId="3C32A493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</w:p>
    <w:p w14:paraId="7DE06581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Vamos agora observar a estrutura dos cloroplastos:</w:t>
      </w:r>
    </w:p>
    <w:p w14:paraId="24A2F85B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Apresentam duas membranas lipoprotéicas, a externa continua e a interna forma invaginações que constituem as </w:t>
      </w:r>
      <w:r>
        <w:rPr>
          <w:rFonts w:ascii="Arial" w:hAnsi="Arial" w:cs="Arial"/>
          <w:b/>
          <w:sz w:val="18"/>
          <w:szCs w:val="18"/>
        </w:rPr>
        <w:t>lamelas internas</w:t>
      </w:r>
      <w:r>
        <w:rPr>
          <w:rFonts w:ascii="Arial" w:hAnsi="Arial" w:cs="Arial"/>
          <w:sz w:val="18"/>
          <w:szCs w:val="18"/>
        </w:rPr>
        <w:t xml:space="preserve">, ricas em clorofila A. </w:t>
      </w:r>
    </w:p>
    <w:p w14:paraId="1B1E8384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Das lamelas, originam-se estruturas discoidais chamadas </w:t>
      </w:r>
      <w:proofErr w:type="spellStart"/>
      <w:r>
        <w:rPr>
          <w:rFonts w:ascii="Arial" w:hAnsi="Arial" w:cs="Arial"/>
          <w:b/>
          <w:sz w:val="18"/>
          <w:szCs w:val="18"/>
        </w:rPr>
        <w:t>tilacóides</w:t>
      </w:r>
      <w:proofErr w:type="spellEnd"/>
      <w:r>
        <w:rPr>
          <w:rFonts w:ascii="Arial" w:hAnsi="Arial" w:cs="Arial"/>
          <w:sz w:val="18"/>
          <w:szCs w:val="18"/>
        </w:rPr>
        <w:t xml:space="preserve"> que são empilhadas formando um conjunto chamado de </w:t>
      </w:r>
      <w:proofErr w:type="spellStart"/>
      <w:r>
        <w:rPr>
          <w:rFonts w:ascii="Arial" w:hAnsi="Arial" w:cs="Arial"/>
          <w:b/>
          <w:sz w:val="18"/>
          <w:szCs w:val="18"/>
        </w:rPr>
        <w:t>granun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</w:p>
    <w:p w14:paraId="7CA82B3A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Ao conjunto de todos os </w:t>
      </w:r>
      <w:proofErr w:type="spellStart"/>
      <w:r>
        <w:rPr>
          <w:rFonts w:ascii="Arial" w:hAnsi="Arial" w:cs="Arial"/>
          <w:sz w:val="18"/>
          <w:szCs w:val="18"/>
        </w:rPr>
        <w:t>granun</w:t>
      </w:r>
      <w:proofErr w:type="spellEnd"/>
      <w:r>
        <w:rPr>
          <w:rFonts w:ascii="Arial" w:hAnsi="Arial" w:cs="Arial"/>
          <w:sz w:val="18"/>
          <w:szCs w:val="18"/>
        </w:rPr>
        <w:t xml:space="preserve"> chamamos de grana. Os </w:t>
      </w:r>
      <w:proofErr w:type="spellStart"/>
      <w:r>
        <w:rPr>
          <w:rFonts w:ascii="Arial" w:hAnsi="Arial" w:cs="Arial"/>
          <w:sz w:val="18"/>
          <w:szCs w:val="18"/>
        </w:rPr>
        <w:t>tilacóides</w:t>
      </w:r>
      <w:proofErr w:type="spellEnd"/>
      <w:r>
        <w:rPr>
          <w:rFonts w:ascii="Arial" w:hAnsi="Arial" w:cs="Arial"/>
          <w:sz w:val="18"/>
          <w:szCs w:val="18"/>
        </w:rPr>
        <w:t xml:space="preserve"> são ricos em clorofila B. </w:t>
      </w:r>
    </w:p>
    <w:p w14:paraId="5A8F4CD3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Entre essas estruturas membranosas encontramos o </w:t>
      </w:r>
      <w:r>
        <w:rPr>
          <w:rFonts w:ascii="Arial" w:hAnsi="Arial" w:cs="Arial"/>
          <w:b/>
          <w:sz w:val="18"/>
          <w:szCs w:val="18"/>
        </w:rPr>
        <w:t>estroma</w:t>
      </w:r>
      <w:r>
        <w:rPr>
          <w:rFonts w:ascii="Arial" w:hAnsi="Arial" w:cs="Arial"/>
          <w:sz w:val="18"/>
          <w:szCs w:val="18"/>
        </w:rPr>
        <w:t>, uma região composta por água, sais minerais, carboidratos (glicose), gotículas de lipídios e de glicogênio, aminoácidos, proteínas, DNA, RNA, CO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ribulose</w:t>
      </w:r>
      <w:proofErr w:type="spellEnd"/>
      <w:r>
        <w:rPr>
          <w:rFonts w:ascii="Arial" w:hAnsi="Arial" w:cs="Arial"/>
          <w:sz w:val="18"/>
          <w:szCs w:val="18"/>
        </w:rPr>
        <w:t xml:space="preserve"> difosfato, </w:t>
      </w:r>
      <w:r>
        <w:rPr>
          <w:rFonts w:ascii="Arial" w:hAnsi="Arial" w:cs="Arial"/>
          <w:sz w:val="18"/>
          <w:szCs w:val="18"/>
        </w:rPr>
        <w:lastRenderedPageBreak/>
        <w:t>aldeído fosfoglicérico (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PGAl</w:t>
      </w:r>
      <w:proofErr w:type="spellEnd"/>
      <w:proofErr w:type="gramEnd"/>
      <w:r>
        <w:rPr>
          <w:rFonts w:ascii="Arial" w:hAnsi="Arial" w:cs="Arial"/>
          <w:sz w:val="18"/>
          <w:szCs w:val="18"/>
        </w:rPr>
        <w:t>), ácido fosfoglicérico(PGA), ribossomos 70S, etc.....</w:t>
      </w:r>
    </w:p>
    <w:p w14:paraId="46832520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As membranas das lamelas são formadas de subunidades de 150 Å de diâmetro e de 75 Å de espessura, aproximadamente: os </w:t>
      </w:r>
      <w:proofErr w:type="spellStart"/>
      <w:r>
        <w:rPr>
          <w:rFonts w:ascii="Arial" w:hAnsi="Arial" w:cs="Arial"/>
          <w:b/>
          <w:sz w:val="18"/>
          <w:szCs w:val="18"/>
        </w:rPr>
        <w:t>quantassomas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</w:p>
    <w:p w14:paraId="30341ABC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Cada lamela é formada por duas camadas de </w:t>
      </w:r>
      <w:proofErr w:type="spellStart"/>
      <w:r>
        <w:rPr>
          <w:rFonts w:ascii="Arial" w:hAnsi="Arial" w:cs="Arial"/>
          <w:sz w:val="18"/>
          <w:szCs w:val="18"/>
        </w:rPr>
        <w:t>quantassomas</w:t>
      </w:r>
      <w:proofErr w:type="spellEnd"/>
      <w:r>
        <w:rPr>
          <w:rFonts w:ascii="Arial" w:hAnsi="Arial" w:cs="Arial"/>
          <w:sz w:val="18"/>
          <w:szCs w:val="18"/>
        </w:rPr>
        <w:t xml:space="preserve"> distantes mais ou menos 60 Å. </w:t>
      </w:r>
    </w:p>
    <w:p w14:paraId="59F27D88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Imagina-se que cada </w:t>
      </w:r>
      <w:proofErr w:type="spellStart"/>
      <w:r>
        <w:rPr>
          <w:rFonts w:ascii="Arial" w:hAnsi="Arial" w:cs="Arial"/>
          <w:sz w:val="18"/>
          <w:szCs w:val="18"/>
        </w:rPr>
        <w:t>quantassoma</w:t>
      </w:r>
      <w:proofErr w:type="spellEnd"/>
      <w:r>
        <w:rPr>
          <w:rFonts w:ascii="Arial" w:hAnsi="Arial" w:cs="Arial"/>
          <w:sz w:val="18"/>
          <w:szCs w:val="18"/>
        </w:rPr>
        <w:t xml:space="preserve"> comporte duas camadas de fosfolipídios que contém a clorofila e o caroteno</w:t>
      </w:r>
      <w:r>
        <w:rPr>
          <w:rFonts w:ascii="Arial" w:hAnsi="Arial" w:cs="Arial"/>
          <w:b/>
          <w:sz w:val="18"/>
          <w:szCs w:val="18"/>
        </w:rPr>
        <w:t>.</w:t>
      </w:r>
    </w:p>
    <w:p w14:paraId="46C69F13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</w:p>
    <w:p w14:paraId="62223EC8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ESTRUTURA DE CLOROPLASTOS</w:t>
      </w:r>
    </w:p>
    <w:p w14:paraId="56CF77BD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</w:p>
    <w:p w14:paraId="70317BE1" w14:textId="77777777" w:rsidR="005621DD" w:rsidRDefault="005621DD" w:rsidP="005621DD">
      <w:pPr>
        <w:tabs>
          <w:tab w:val="left" w:pos="360"/>
        </w:tabs>
        <w:jc w:val="both"/>
        <w:rPr>
          <w:rFonts w:ascii="Arial" w:hAnsi="Arial" w:cs="Arial"/>
          <w:b/>
          <w:sz w:val="18"/>
          <w:szCs w:val="18"/>
        </w:rPr>
      </w:pPr>
    </w:p>
    <w:p w14:paraId="356A47FF" w14:textId="19D77EDE" w:rsidR="005621DD" w:rsidRDefault="005621DD" w:rsidP="005621DD">
      <w:pPr>
        <w:tabs>
          <w:tab w:val="left" w:pos="36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2460" w:dyaOrig="2460" w14:anchorId="6208F046">
          <v:shape id="_x0000_i1028" type="#_x0000_t75" style="width:123pt;height:123pt" o:ole="">
            <v:imagedata r:id="rId15" o:title="" grayscale="t"/>
          </v:shape>
          <o:OLEObject Type="Embed" ProgID="MSPhotoEd.3" ShapeID="_x0000_i1028" DrawAspect="Content" ObjectID="_1649658421" r:id="rId16"/>
        </w:object>
      </w:r>
      <w:r>
        <w:rPr>
          <w:rFonts w:ascii="Arial" w:hAnsi="Arial" w:cs="Arial"/>
          <w:sz w:val="18"/>
          <w:szCs w:val="18"/>
        </w:rPr>
        <w:t xml:space="preserve">                                  </w:t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BF68852" wp14:editId="49AC76D4">
            <wp:extent cx="1895475" cy="1895475"/>
            <wp:effectExtent l="0" t="0" r="9525" b="9525"/>
            <wp:docPr id="1" name="Imagem 1" descr="CLOROPL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3" descr="CLOROPLAS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D2C9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Entre as funções exercidas pelos plastos a mais importante é sem dúvida a </w:t>
      </w:r>
      <w:r>
        <w:rPr>
          <w:rFonts w:ascii="Arial" w:hAnsi="Arial" w:cs="Arial"/>
          <w:b/>
          <w:sz w:val="18"/>
          <w:szCs w:val="18"/>
        </w:rPr>
        <w:t>FOTOSSÍNTESE</w:t>
      </w:r>
      <w:r>
        <w:rPr>
          <w:rFonts w:ascii="Arial" w:hAnsi="Arial" w:cs="Arial"/>
          <w:sz w:val="18"/>
          <w:szCs w:val="18"/>
        </w:rPr>
        <w:t xml:space="preserve">, que consiste na transformação de matéria inorgânica em matéria orgânica utilizando energia proveniente da luz solar, ou ainda, é a transformação de energia luminosa em energia química armazenada em compostos orgânicos como a glicose. </w:t>
      </w:r>
    </w:p>
    <w:p w14:paraId="6F9B37FE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</w:p>
    <w:p w14:paraId="30BFF659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 equação geral da fotossíntese é:</w:t>
      </w:r>
    </w:p>
    <w:p w14:paraId="4F5A7D89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</w:p>
    <w:p w14:paraId="5D8EDC5D" w14:textId="7F7DC17E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A503A32" wp14:editId="40EDD7D4">
                <wp:simplePos x="0" y="0"/>
                <wp:positionH relativeFrom="column">
                  <wp:posOffset>821690</wp:posOffset>
                </wp:positionH>
                <wp:positionV relativeFrom="paragraph">
                  <wp:posOffset>121284</wp:posOffset>
                </wp:positionV>
                <wp:extent cx="1143000" cy="0"/>
                <wp:effectExtent l="0" t="76200" r="19050" b="95250"/>
                <wp:wrapNone/>
                <wp:docPr id="5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130FAB2" id="Conector re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7pt,9.55pt" to="154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">
                <v:stroke endarrow="block"/>
              </v:line>
            </w:pict>
          </mc:Fallback>
        </mc:AlternateContent>
      </w:r>
      <w:proofErr w:type="gramStart"/>
      <w:r>
        <w:rPr>
          <w:rFonts w:ascii="Arial" w:hAnsi="Arial" w:cs="Arial"/>
          <w:b/>
          <w:sz w:val="18"/>
          <w:szCs w:val="18"/>
        </w:rPr>
        <w:t>6CO</w:t>
      </w:r>
      <w:r>
        <w:rPr>
          <w:rFonts w:ascii="Arial" w:hAnsi="Arial" w:cs="Arial"/>
          <w:b/>
          <w:sz w:val="18"/>
          <w:szCs w:val="18"/>
          <w:vertAlign w:val="subscript"/>
        </w:rPr>
        <w:t>2</w:t>
      </w:r>
      <w:proofErr w:type="gramEnd"/>
      <w:r>
        <w:rPr>
          <w:rFonts w:ascii="Arial" w:hAnsi="Arial" w:cs="Arial"/>
          <w:b/>
          <w:sz w:val="18"/>
          <w:szCs w:val="18"/>
        </w:rPr>
        <w:t xml:space="preserve"> + 12H</w:t>
      </w:r>
      <w:r>
        <w:rPr>
          <w:rFonts w:ascii="Arial" w:hAnsi="Arial" w:cs="Arial"/>
          <w:b/>
          <w:sz w:val="18"/>
          <w:szCs w:val="18"/>
          <w:vertAlign w:val="subscript"/>
        </w:rPr>
        <w:t>2</w:t>
      </w:r>
      <w:r>
        <w:rPr>
          <w:rFonts w:ascii="Arial" w:hAnsi="Arial" w:cs="Arial"/>
          <w:b/>
          <w:sz w:val="18"/>
          <w:szCs w:val="18"/>
        </w:rPr>
        <w:t>O           luz solar                 C</w:t>
      </w:r>
      <w:r>
        <w:rPr>
          <w:rFonts w:ascii="Arial" w:hAnsi="Arial" w:cs="Arial"/>
          <w:b/>
          <w:sz w:val="18"/>
          <w:szCs w:val="18"/>
          <w:vertAlign w:val="subscript"/>
        </w:rPr>
        <w:t>6</w:t>
      </w:r>
      <w:r>
        <w:rPr>
          <w:rFonts w:ascii="Arial" w:hAnsi="Arial" w:cs="Arial"/>
          <w:b/>
          <w:sz w:val="18"/>
          <w:szCs w:val="18"/>
        </w:rPr>
        <w:t>H</w:t>
      </w:r>
      <w:r>
        <w:rPr>
          <w:rFonts w:ascii="Arial" w:hAnsi="Arial" w:cs="Arial"/>
          <w:b/>
          <w:sz w:val="18"/>
          <w:szCs w:val="18"/>
          <w:vertAlign w:val="subscript"/>
        </w:rPr>
        <w:t>12</w:t>
      </w:r>
      <w:r>
        <w:rPr>
          <w:rFonts w:ascii="Arial" w:hAnsi="Arial" w:cs="Arial"/>
          <w:b/>
          <w:sz w:val="18"/>
          <w:szCs w:val="18"/>
        </w:rPr>
        <w:t>O</w:t>
      </w:r>
      <w:r>
        <w:rPr>
          <w:rFonts w:ascii="Arial" w:hAnsi="Arial" w:cs="Arial"/>
          <w:b/>
          <w:sz w:val="18"/>
          <w:szCs w:val="18"/>
          <w:vertAlign w:val="subscript"/>
        </w:rPr>
        <w:t>6</w:t>
      </w:r>
      <w:r>
        <w:rPr>
          <w:rFonts w:ascii="Arial" w:hAnsi="Arial" w:cs="Arial"/>
          <w:b/>
          <w:sz w:val="18"/>
          <w:szCs w:val="18"/>
        </w:rPr>
        <w:t xml:space="preserve">  + 6H</w:t>
      </w:r>
      <w:r>
        <w:rPr>
          <w:rFonts w:ascii="Arial" w:hAnsi="Arial" w:cs="Arial"/>
          <w:b/>
          <w:sz w:val="18"/>
          <w:szCs w:val="18"/>
          <w:vertAlign w:val="subscript"/>
        </w:rPr>
        <w:t>2</w:t>
      </w:r>
      <w:r>
        <w:rPr>
          <w:rFonts w:ascii="Arial" w:hAnsi="Arial" w:cs="Arial"/>
          <w:b/>
          <w:sz w:val="18"/>
          <w:szCs w:val="18"/>
        </w:rPr>
        <w:t>O + 6O</w:t>
      </w:r>
      <w:r>
        <w:rPr>
          <w:rFonts w:ascii="Arial" w:hAnsi="Arial" w:cs="Arial"/>
          <w:b/>
          <w:sz w:val="18"/>
          <w:szCs w:val="18"/>
          <w:vertAlign w:val="subscript"/>
        </w:rPr>
        <w:t>2</w:t>
      </w:r>
    </w:p>
    <w:p w14:paraId="4CA8D5B1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clorofila</w:t>
      </w:r>
    </w:p>
    <w:p w14:paraId="041AD573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</w:p>
    <w:p w14:paraId="147B50B5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 fotossíntese ocorre em duas etapas:</w:t>
      </w:r>
    </w:p>
    <w:p w14:paraId="5123DACC" w14:textId="77777777" w:rsidR="00E90BB4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59D3DE82" w14:textId="678D9E8C" w:rsidR="005621DD" w:rsidRDefault="00E90BB4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5621DD">
        <w:rPr>
          <w:rFonts w:ascii="Arial" w:hAnsi="Arial" w:cs="Arial"/>
          <w:b/>
          <w:sz w:val="18"/>
          <w:szCs w:val="18"/>
        </w:rPr>
        <w:t>ETAPA FOTOQUIMICA ou LUMINOSA ou CLARA:</w:t>
      </w:r>
      <w:r w:rsidR="005621DD">
        <w:rPr>
          <w:rFonts w:ascii="Arial" w:hAnsi="Arial" w:cs="Arial"/>
          <w:sz w:val="18"/>
          <w:szCs w:val="18"/>
        </w:rPr>
        <w:t xml:space="preserve"> ocorre nas lamelas e </w:t>
      </w:r>
      <w:proofErr w:type="spellStart"/>
      <w:r w:rsidR="005621DD">
        <w:rPr>
          <w:rFonts w:ascii="Arial" w:hAnsi="Arial" w:cs="Arial"/>
          <w:sz w:val="18"/>
          <w:szCs w:val="18"/>
        </w:rPr>
        <w:t>tilacóides</w:t>
      </w:r>
      <w:proofErr w:type="spellEnd"/>
      <w:r w:rsidR="005621DD">
        <w:rPr>
          <w:rFonts w:ascii="Arial" w:hAnsi="Arial" w:cs="Arial"/>
          <w:sz w:val="18"/>
          <w:szCs w:val="18"/>
        </w:rPr>
        <w:t xml:space="preserve"> com as seguintes reações: </w:t>
      </w:r>
    </w:p>
    <w:p w14:paraId="300C0841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</w:p>
    <w:p w14:paraId="58A57616" w14:textId="77777777" w:rsidR="005621DD" w:rsidRDefault="005621DD" w:rsidP="005621DD">
      <w:pPr>
        <w:numPr>
          <w:ilvl w:val="0"/>
          <w:numId w:val="28"/>
        </w:numPr>
        <w:tabs>
          <w:tab w:val="left" w:pos="-142"/>
          <w:tab w:val="num" w:pos="284"/>
        </w:tabs>
        <w:ind w:left="0" w:firstLine="0"/>
        <w:jc w:val="both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Fotólise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da água</w:t>
      </w:r>
      <w:r>
        <w:rPr>
          <w:rFonts w:ascii="Arial" w:hAnsi="Arial" w:cs="Arial"/>
          <w:sz w:val="18"/>
          <w:szCs w:val="18"/>
        </w:rPr>
        <w:t xml:space="preserve"> ou reação de Hill, onde ocorre a liberação de 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.</w:t>
      </w:r>
    </w:p>
    <w:p w14:paraId="5EB006FA" w14:textId="77777777" w:rsidR="005621DD" w:rsidRDefault="005621DD" w:rsidP="005621DD">
      <w:pPr>
        <w:numPr>
          <w:ilvl w:val="0"/>
          <w:numId w:val="28"/>
        </w:numPr>
        <w:tabs>
          <w:tab w:val="left" w:pos="-142"/>
          <w:tab w:val="num" w:pos="284"/>
        </w:tabs>
        <w:ind w:left="0" w:firstLine="0"/>
        <w:jc w:val="both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Fotofosforilação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cíclica</w:t>
      </w:r>
      <w:r>
        <w:rPr>
          <w:rFonts w:ascii="Arial" w:hAnsi="Arial" w:cs="Arial"/>
          <w:sz w:val="18"/>
          <w:szCs w:val="18"/>
        </w:rPr>
        <w:t>, onde ocorre a produção de ATP.</w:t>
      </w:r>
    </w:p>
    <w:p w14:paraId="22088E9F" w14:textId="77777777" w:rsidR="005621DD" w:rsidRDefault="005621DD" w:rsidP="005621DD">
      <w:pPr>
        <w:numPr>
          <w:ilvl w:val="0"/>
          <w:numId w:val="28"/>
        </w:numPr>
        <w:tabs>
          <w:tab w:val="left" w:pos="-142"/>
          <w:tab w:val="num" w:pos="284"/>
        </w:tabs>
        <w:ind w:left="0" w:firstLine="0"/>
        <w:jc w:val="both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Fotofosforilação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acíclica,</w:t>
      </w:r>
      <w:r>
        <w:rPr>
          <w:rFonts w:ascii="Arial" w:hAnsi="Arial" w:cs="Arial"/>
          <w:sz w:val="18"/>
          <w:szCs w:val="18"/>
        </w:rPr>
        <w:t xml:space="preserve"> onde ocorre a produção de ATP e NADPH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.</w:t>
      </w:r>
    </w:p>
    <w:p w14:paraId="3D542F85" w14:textId="77777777" w:rsidR="005621DD" w:rsidRDefault="005621DD" w:rsidP="005621DD">
      <w:pPr>
        <w:tabs>
          <w:tab w:val="left" w:pos="-142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61AFDF46" w14:textId="77777777" w:rsidR="005621DD" w:rsidRDefault="005621DD" w:rsidP="005621DD">
      <w:pPr>
        <w:tabs>
          <w:tab w:val="left" w:pos="-142"/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>ETAPA QUIMICA ou ENZIMÁTICA ou ESCURA:</w:t>
      </w:r>
      <w:r>
        <w:rPr>
          <w:rFonts w:ascii="Arial" w:hAnsi="Arial" w:cs="Arial"/>
          <w:sz w:val="18"/>
          <w:szCs w:val="18"/>
        </w:rPr>
        <w:t xml:space="preserve"> ocorre no estroma, com as reações do CICLO de CALVIN ou </w:t>
      </w:r>
      <w:r>
        <w:rPr>
          <w:rFonts w:ascii="Arial" w:hAnsi="Arial" w:cs="Arial"/>
          <w:b/>
          <w:sz w:val="18"/>
          <w:szCs w:val="18"/>
        </w:rPr>
        <w:t>CICLO das PENTOSES</w:t>
      </w:r>
      <w:r>
        <w:rPr>
          <w:rFonts w:ascii="Arial" w:hAnsi="Arial" w:cs="Arial"/>
          <w:sz w:val="18"/>
          <w:szCs w:val="18"/>
        </w:rPr>
        <w:t>, que consiste na redução do CO</w:t>
      </w:r>
      <w:r>
        <w:rPr>
          <w:rFonts w:ascii="Arial" w:hAnsi="Arial" w:cs="Arial"/>
          <w:sz w:val="18"/>
          <w:szCs w:val="18"/>
          <w:vertAlign w:val="subscript"/>
        </w:rPr>
        <w:t>2</w:t>
      </w:r>
      <w:proofErr w:type="gramStart"/>
      <w:r>
        <w:rPr>
          <w:rFonts w:ascii="Arial" w:hAnsi="Arial" w:cs="Arial"/>
          <w:sz w:val="18"/>
          <w:szCs w:val="18"/>
        </w:rPr>
        <w:t xml:space="preserve">  </w:t>
      </w:r>
      <w:proofErr w:type="gramEnd"/>
      <w:r>
        <w:rPr>
          <w:rFonts w:ascii="Arial" w:hAnsi="Arial" w:cs="Arial"/>
          <w:sz w:val="18"/>
          <w:szCs w:val="18"/>
        </w:rPr>
        <w:t>pelo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formando a glicose.</w:t>
      </w:r>
    </w:p>
    <w:p w14:paraId="3B2246CB" w14:textId="77777777" w:rsidR="00E90BB4" w:rsidRDefault="005621DD" w:rsidP="005621DD">
      <w:pPr>
        <w:tabs>
          <w:tab w:val="left" w:pos="-142"/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33157817" w14:textId="2D02AAF8" w:rsidR="005621DD" w:rsidRDefault="00E90BB4" w:rsidP="005621DD">
      <w:pPr>
        <w:tabs>
          <w:tab w:val="left" w:pos="-142"/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ab/>
      </w:r>
      <w:r w:rsidR="005621DD">
        <w:rPr>
          <w:rFonts w:ascii="Arial" w:hAnsi="Arial" w:cs="Arial"/>
          <w:sz w:val="18"/>
          <w:szCs w:val="18"/>
        </w:rPr>
        <w:t>Também se admite que os plastos teriam sido organismos procariontes primitivos (cianobactérias ancestrais) que foram fagocitados por células eucarióticas em evolução e vivem em simbiose até hoje. As características que levaram os cientistas à esta conclusão são:</w:t>
      </w:r>
    </w:p>
    <w:p w14:paraId="59ACE744" w14:textId="77777777" w:rsidR="005621DD" w:rsidRDefault="005621DD" w:rsidP="005621DD">
      <w:pPr>
        <w:numPr>
          <w:ilvl w:val="1"/>
          <w:numId w:val="36"/>
        </w:numPr>
        <w:tabs>
          <w:tab w:val="left" w:pos="-142"/>
          <w:tab w:val="left" w:pos="284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Membranas lipoprotéicas, sendo que a externa corresponderia a</w:t>
      </w:r>
      <w:proofErr w:type="gramStart"/>
      <w:r>
        <w:rPr>
          <w:rFonts w:ascii="Arial" w:hAnsi="Arial" w:cs="Arial"/>
          <w:sz w:val="18"/>
          <w:szCs w:val="18"/>
        </w:rPr>
        <w:t xml:space="preserve">  </w:t>
      </w:r>
      <w:proofErr w:type="gramEnd"/>
      <w:r>
        <w:rPr>
          <w:rFonts w:ascii="Arial" w:hAnsi="Arial" w:cs="Arial"/>
          <w:sz w:val="18"/>
          <w:szCs w:val="18"/>
        </w:rPr>
        <w:t xml:space="preserve">membrana do </w:t>
      </w:r>
      <w:proofErr w:type="spellStart"/>
      <w:r>
        <w:rPr>
          <w:rFonts w:ascii="Arial" w:hAnsi="Arial" w:cs="Arial"/>
          <w:sz w:val="18"/>
          <w:szCs w:val="18"/>
        </w:rPr>
        <w:t>fagossoma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930FE88" w14:textId="77777777" w:rsidR="005621DD" w:rsidRDefault="005621DD" w:rsidP="005621DD">
      <w:pPr>
        <w:numPr>
          <w:ilvl w:val="1"/>
          <w:numId w:val="36"/>
        </w:numPr>
        <w:tabs>
          <w:tab w:val="left" w:pos="-142"/>
          <w:tab w:val="left" w:pos="284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Presença de ribossomos 70S.</w:t>
      </w:r>
    </w:p>
    <w:p w14:paraId="47A197A6" w14:textId="77777777" w:rsidR="005621DD" w:rsidRDefault="005621DD" w:rsidP="005621DD">
      <w:pPr>
        <w:numPr>
          <w:ilvl w:val="1"/>
          <w:numId w:val="36"/>
        </w:numPr>
        <w:tabs>
          <w:tab w:val="left" w:pos="-142"/>
          <w:tab w:val="left" w:pos="284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Material genético representado por DNA.</w:t>
      </w:r>
    </w:p>
    <w:p w14:paraId="1D4398E4" w14:textId="77777777" w:rsidR="005621DD" w:rsidRDefault="005621DD" w:rsidP="005621DD">
      <w:pPr>
        <w:numPr>
          <w:ilvl w:val="1"/>
          <w:numId w:val="36"/>
        </w:numPr>
        <w:tabs>
          <w:tab w:val="left" w:pos="-142"/>
          <w:tab w:val="left" w:pos="284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Capacidade de sintetizar suas próprias proteínas.</w:t>
      </w:r>
    </w:p>
    <w:p w14:paraId="454D37A6" w14:textId="77777777" w:rsidR="005621DD" w:rsidRDefault="005621DD" w:rsidP="005621DD">
      <w:pPr>
        <w:numPr>
          <w:ilvl w:val="1"/>
          <w:numId w:val="36"/>
        </w:numPr>
        <w:tabs>
          <w:tab w:val="left" w:pos="-142"/>
          <w:tab w:val="left" w:pos="284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Capacidade de autoduplicação.</w:t>
      </w:r>
    </w:p>
    <w:p w14:paraId="3E5CA675" w14:textId="77777777" w:rsidR="005621DD" w:rsidRDefault="005621DD" w:rsidP="005621DD">
      <w:pPr>
        <w:numPr>
          <w:ilvl w:val="1"/>
          <w:numId w:val="36"/>
        </w:numPr>
        <w:tabs>
          <w:tab w:val="left" w:pos="-142"/>
          <w:tab w:val="left" w:pos="284"/>
        </w:tabs>
        <w:ind w:left="0" w:firstLine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As lamelas internas correspondem aos </w:t>
      </w:r>
      <w:proofErr w:type="spellStart"/>
      <w:r>
        <w:rPr>
          <w:rFonts w:ascii="Arial" w:hAnsi="Arial" w:cs="Arial"/>
          <w:sz w:val="18"/>
          <w:szCs w:val="18"/>
        </w:rPr>
        <w:t>mesossomos</w:t>
      </w:r>
      <w:proofErr w:type="spellEnd"/>
      <w:r>
        <w:rPr>
          <w:rFonts w:ascii="Arial" w:hAnsi="Arial" w:cs="Arial"/>
          <w:sz w:val="18"/>
          <w:szCs w:val="18"/>
        </w:rPr>
        <w:t>, onde ocorrem as reações de oxirreduções.</w:t>
      </w:r>
    </w:p>
    <w:p w14:paraId="036AB777" w14:textId="77777777" w:rsidR="005621DD" w:rsidRDefault="005621DD" w:rsidP="005621DD">
      <w:pPr>
        <w:tabs>
          <w:tab w:val="left" w:pos="284"/>
        </w:tabs>
        <w:rPr>
          <w:sz w:val="18"/>
          <w:szCs w:val="20"/>
        </w:rPr>
      </w:pPr>
    </w:p>
    <w:p w14:paraId="300D055B" w14:textId="75463A3E" w:rsidR="005621DD" w:rsidRDefault="00E90BB4" w:rsidP="00E90BB4">
      <w:pPr>
        <w:jc w:val="center"/>
        <w:rPr>
          <w:b/>
          <w:bCs/>
          <w:sz w:val="18"/>
          <w:szCs w:val="20"/>
        </w:rPr>
      </w:pPr>
      <w:r>
        <w:rPr>
          <w:b/>
          <w:bCs/>
          <w:sz w:val="18"/>
          <w:szCs w:val="20"/>
        </w:rPr>
        <w:t>TESTES</w:t>
      </w:r>
    </w:p>
    <w:p w14:paraId="223559A8" w14:textId="73BD42B1" w:rsidR="00E90BB4" w:rsidRDefault="00E90BB4" w:rsidP="00E90BB4">
      <w:pPr>
        <w:jc w:val="center"/>
        <w:rPr>
          <w:b/>
          <w:bCs/>
          <w:sz w:val="18"/>
          <w:szCs w:val="20"/>
        </w:rPr>
      </w:pPr>
    </w:p>
    <w:p w14:paraId="4205EE54" w14:textId="1836AD1E" w:rsidR="001960FA" w:rsidRDefault="001960FA" w:rsidP="001960FA">
      <w:pPr>
        <w:tabs>
          <w:tab w:val="left" w:pos="-240"/>
        </w:tabs>
        <w:ind w:right="39" w:firstLine="1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1. </w:t>
      </w:r>
      <w:r>
        <w:rPr>
          <w:rFonts w:ascii="Arial" w:hAnsi="Arial" w:cs="Arial"/>
          <w:bCs/>
          <w:sz w:val="18"/>
          <w:szCs w:val="18"/>
        </w:rPr>
        <w:t>A propósito de cílios e flagelos, é correto afirmar:</w:t>
      </w:r>
    </w:p>
    <w:p w14:paraId="7894D68B" w14:textId="77777777" w:rsidR="001960FA" w:rsidRDefault="001960FA" w:rsidP="001960FA">
      <w:pPr>
        <w:ind w:right="39" w:firstLine="1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a) Os cílios são responsáveis pela locomoção de procariotos e os flagelos de eucariotos.</w:t>
      </w:r>
    </w:p>
    <w:p w14:paraId="00F77E06" w14:textId="77777777" w:rsidR="001960FA" w:rsidRDefault="001960FA" w:rsidP="001960FA">
      <w:pPr>
        <w:tabs>
          <w:tab w:val="left" w:pos="-240"/>
        </w:tabs>
        <w:ind w:right="39" w:firstLine="1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b) Só se encontram os cílios em relação com o movimento vibrátil de células fixas e os flagelos em relação com a locomoção de seres unicelulares.</w:t>
      </w:r>
    </w:p>
    <w:p w14:paraId="31AA5278" w14:textId="77777777" w:rsidR="001960FA" w:rsidRDefault="001960FA" w:rsidP="001960FA">
      <w:pPr>
        <w:tabs>
          <w:tab w:val="left" w:pos="-240"/>
        </w:tabs>
        <w:ind w:right="39" w:firstLine="1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c) Ambos são estruturas de função idêntica que se distinguem por diferenças quanto ao tamanho e o número por célula.</w:t>
      </w:r>
    </w:p>
    <w:p w14:paraId="6E2A9877" w14:textId="77777777" w:rsidR="001960FA" w:rsidRDefault="001960FA" w:rsidP="001960FA">
      <w:pPr>
        <w:tabs>
          <w:tab w:val="left" w:pos="-142"/>
          <w:tab w:val="left" w:pos="284"/>
          <w:tab w:val="left" w:pos="1701"/>
        </w:tabs>
        <w:ind w:right="143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d) Os cílios determinam a movimentação de fluidos extracelulares, o que não pode ser realizado pelos flagelos.</w:t>
      </w:r>
    </w:p>
    <w:p w14:paraId="7327EE86" w14:textId="77777777" w:rsidR="001960FA" w:rsidRDefault="001960FA" w:rsidP="001960FA">
      <w:pPr>
        <w:tabs>
          <w:tab w:val="left" w:pos="-142"/>
          <w:tab w:val="left" w:pos="284"/>
          <w:tab w:val="left" w:pos="1701"/>
        </w:tabs>
        <w:ind w:right="143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e) O movimento flagelar é ativo e consome energia, em oposição ao movimento ciliar que é passivo e provocado pelas correntes líquidas intracitoplasmáticas.</w:t>
      </w:r>
    </w:p>
    <w:p w14:paraId="3EB47723" w14:textId="2C23DB2B" w:rsidR="00E90BB4" w:rsidRDefault="00E90BB4" w:rsidP="001960FA">
      <w:pPr>
        <w:jc w:val="both"/>
        <w:rPr>
          <w:b/>
          <w:bCs/>
          <w:sz w:val="18"/>
          <w:szCs w:val="20"/>
        </w:rPr>
      </w:pPr>
    </w:p>
    <w:p w14:paraId="326F5F22" w14:textId="77777777" w:rsidR="00825971" w:rsidRDefault="001960FA" w:rsidP="0082597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hAnsi="Arial" w:cs="Arial"/>
          <w:b/>
          <w:bCs/>
          <w:sz w:val="18"/>
          <w:szCs w:val="18"/>
        </w:rPr>
        <w:t>2.</w:t>
      </w:r>
      <w:r>
        <w:rPr>
          <w:rFonts w:ascii="Arial" w:hAnsi="Arial" w:cs="Arial"/>
          <w:sz w:val="18"/>
          <w:szCs w:val="18"/>
        </w:rPr>
        <w:t xml:space="preserve"> </w:t>
      </w:r>
      <w:r w:rsidR="00825971">
        <w:rPr>
          <w:rFonts w:ascii="Arial" w:eastAsia="Calibri" w:hAnsi="Arial" w:cs="Arial"/>
          <w:sz w:val="18"/>
          <w:szCs w:val="18"/>
          <w:lang w:eastAsia="en-US"/>
        </w:rPr>
        <w:t>Quando comparadas, uma célula vegetal típica é diferente de uma célula animal típica. Apenas na célula vegetal típica encontram-se as seguintes organelas citoplasmáticas:</w:t>
      </w:r>
    </w:p>
    <w:p w14:paraId="75A17A95" w14:textId="77777777" w:rsidR="00825971" w:rsidRDefault="00825971" w:rsidP="0082597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>a) ribossomos e mitocôndrias.</w:t>
      </w:r>
    </w:p>
    <w:p w14:paraId="4EE8A129" w14:textId="77777777" w:rsidR="00825971" w:rsidRDefault="00825971" w:rsidP="0082597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>b) retículo endoplasmático granular e complexo golgiense.</w:t>
      </w:r>
    </w:p>
    <w:p w14:paraId="4D7B85A0" w14:textId="77777777" w:rsidR="00825971" w:rsidRDefault="00825971" w:rsidP="0082597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 xml:space="preserve">c) retículo endoplasmático </w:t>
      </w:r>
      <w:proofErr w:type="spellStart"/>
      <w:r>
        <w:rPr>
          <w:rFonts w:ascii="Arial" w:eastAsia="Calibri" w:hAnsi="Arial" w:cs="Arial"/>
          <w:sz w:val="18"/>
          <w:szCs w:val="18"/>
          <w:lang w:eastAsia="en-US"/>
        </w:rPr>
        <w:t>agranular</w:t>
      </w:r>
      <w:proofErr w:type="spellEnd"/>
      <w:r>
        <w:rPr>
          <w:rFonts w:ascii="Arial" w:eastAsia="Calibri" w:hAnsi="Arial" w:cs="Arial"/>
          <w:sz w:val="18"/>
          <w:szCs w:val="18"/>
          <w:lang w:eastAsia="en-US"/>
        </w:rPr>
        <w:t xml:space="preserve"> e centríolos.</w:t>
      </w:r>
    </w:p>
    <w:p w14:paraId="16C21BE7" w14:textId="77777777" w:rsidR="00825971" w:rsidRDefault="00825971" w:rsidP="0082597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>d) parede celular e lisossomos.</w:t>
      </w:r>
    </w:p>
    <w:p w14:paraId="2FB5190D" w14:textId="77777777" w:rsidR="00825971" w:rsidRDefault="00825971" w:rsidP="00825971">
      <w:pPr>
        <w:ind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>e) cloroplastos e vacúolo de suco celular.</w:t>
      </w:r>
    </w:p>
    <w:p w14:paraId="55150F6B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</w:p>
    <w:p w14:paraId="5C03F40C" w14:textId="552C576D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3. </w:t>
      </w:r>
      <w:r>
        <w:rPr>
          <w:rFonts w:ascii="Arial" w:hAnsi="Arial" w:cs="Arial"/>
          <w:sz w:val="18"/>
          <w:szCs w:val="18"/>
        </w:rPr>
        <w:t>Na fotossíntese há separação da água em seus componentes (oxigênio e hidrogênio) e posterior formação de carboidratos, por ligação do hidrogênio com o dióxido de carbono. Sabe-se que a cada molécula de carboidrato que se forma, libertam-se seis moléculas de oxigênio. Sabe-se também que todo o oxigênio liberado provém da água. Diante disso, diga qual equação representa a fotossíntese:</w:t>
      </w:r>
    </w:p>
    <w:p w14:paraId="1EB650B8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6 CO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+ 6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O  </w:t>
      </w:r>
      <w:r>
        <w:rPr>
          <w:rFonts w:ascii="Arial" w:hAnsi="Arial" w:cs="Arial"/>
          <w:sz w:val="18"/>
          <w:szCs w:val="18"/>
        </w:rPr>
        <w:sym w:font="Symbol" w:char="F0AE"/>
      </w:r>
      <w:r>
        <w:rPr>
          <w:rFonts w:ascii="Arial" w:hAnsi="Arial" w:cs="Arial"/>
          <w:sz w:val="18"/>
          <w:szCs w:val="18"/>
        </w:rPr>
        <w:t xml:space="preserve"> C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  <w:vertAlign w:val="subscript"/>
        </w:rPr>
        <w:t>12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 xml:space="preserve"> + 6 O</w:t>
      </w:r>
      <w:r>
        <w:rPr>
          <w:rFonts w:ascii="Arial" w:hAnsi="Arial" w:cs="Arial"/>
          <w:sz w:val="18"/>
          <w:szCs w:val="18"/>
          <w:vertAlign w:val="subscript"/>
        </w:rPr>
        <w:t>2</w:t>
      </w:r>
    </w:p>
    <w:p w14:paraId="53436CF2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  <w:vertAlign w:val="subscript"/>
        </w:rPr>
        <w:t>12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 xml:space="preserve"> + 6 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sym w:font="Symbol" w:char="F0AE"/>
      </w:r>
      <w:r>
        <w:rPr>
          <w:rFonts w:ascii="Arial" w:hAnsi="Arial" w:cs="Arial"/>
          <w:sz w:val="18"/>
          <w:szCs w:val="18"/>
        </w:rPr>
        <w:t xml:space="preserve"> 6 CO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+ 6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O</w:t>
      </w:r>
    </w:p>
    <w:p w14:paraId="5CB77267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6 CO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+ 12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O </w:t>
      </w:r>
      <w:r>
        <w:rPr>
          <w:rFonts w:ascii="Arial" w:hAnsi="Arial" w:cs="Arial"/>
          <w:sz w:val="18"/>
          <w:szCs w:val="18"/>
        </w:rPr>
        <w:sym w:font="Symbol" w:char="F0AE"/>
      </w:r>
      <w:r>
        <w:rPr>
          <w:rFonts w:ascii="Arial" w:hAnsi="Arial" w:cs="Arial"/>
          <w:sz w:val="18"/>
          <w:szCs w:val="18"/>
        </w:rPr>
        <w:t xml:space="preserve"> C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  <w:vertAlign w:val="subscript"/>
        </w:rPr>
        <w:t>12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 xml:space="preserve"> + 6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O + 6 O</w:t>
      </w:r>
      <w:r>
        <w:rPr>
          <w:rFonts w:ascii="Arial" w:hAnsi="Arial" w:cs="Arial"/>
          <w:sz w:val="18"/>
          <w:szCs w:val="18"/>
          <w:vertAlign w:val="subscript"/>
        </w:rPr>
        <w:t>2</w:t>
      </w:r>
    </w:p>
    <w:p w14:paraId="04ACC83E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d)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  <w:vertAlign w:val="subscript"/>
        </w:rPr>
        <w:t>12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 xml:space="preserve"> + 6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O + 6 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sym w:font="Symbol" w:char="F0AE"/>
      </w:r>
      <w:r>
        <w:rPr>
          <w:rFonts w:ascii="Arial" w:hAnsi="Arial" w:cs="Arial"/>
          <w:sz w:val="18"/>
          <w:szCs w:val="18"/>
        </w:rPr>
        <w:t xml:space="preserve">  6 CO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+ 12 H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O</w:t>
      </w:r>
    </w:p>
    <w:p w14:paraId="738A986F" w14:textId="53DACB3B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  <w:vertAlign w:val="subscript"/>
        </w:rPr>
      </w:pPr>
      <w:r>
        <w:rPr>
          <w:rFonts w:ascii="Arial" w:hAnsi="Arial" w:cs="Arial"/>
          <w:bCs/>
          <w:sz w:val="18"/>
          <w:szCs w:val="18"/>
        </w:rPr>
        <w:t>e)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  <w:vertAlign w:val="subscript"/>
        </w:rPr>
        <w:t>12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 xml:space="preserve"> + 6 O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sym w:font="Symbol" w:char="F0AE"/>
      </w:r>
      <w:r>
        <w:rPr>
          <w:rFonts w:ascii="Arial" w:hAnsi="Arial" w:cs="Arial"/>
          <w:sz w:val="18"/>
          <w:szCs w:val="18"/>
        </w:rPr>
        <w:t xml:space="preserve"> 2 C</w:t>
      </w:r>
      <w:r>
        <w:rPr>
          <w:rFonts w:ascii="Arial" w:hAnsi="Arial" w:cs="Arial"/>
          <w:sz w:val="18"/>
          <w:szCs w:val="18"/>
          <w:vertAlign w:val="subscript"/>
        </w:rPr>
        <w:t>2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  <w:vertAlign w:val="subscript"/>
        </w:rPr>
        <w:t>6</w:t>
      </w:r>
      <w:r>
        <w:rPr>
          <w:rFonts w:ascii="Arial" w:hAnsi="Arial" w:cs="Arial"/>
          <w:sz w:val="18"/>
          <w:szCs w:val="18"/>
        </w:rPr>
        <w:t>OH + 2 CO</w:t>
      </w:r>
      <w:r>
        <w:rPr>
          <w:rFonts w:ascii="Arial" w:hAnsi="Arial" w:cs="Arial"/>
          <w:sz w:val="18"/>
          <w:szCs w:val="18"/>
          <w:vertAlign w:val="subscript"/>
        </w:rPr>
        <w:t>2</w:t>
      </w:r>
    </w:p>
    <w:p w14:paraId="0BB3712D" w14:textId="7E097D8C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  <w:vertAlign w:val="subscript"/>
        </w:rPr>
      </w:pPr>
    </w:p>
    <w:p w14:paraId="36C8EEE9" w14:textId="35E34EF1" w:rsidR="001960FA" w:rsidRDefault="00825971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</w:t>
      </w:r>
      <w:r w:rsidR="001960FA">
        <w:rPr>
          <w:rFonts w:ascii="Arial" w:hAnsi="Arial" w:cs="Arial"/>
          <w:b/>
          <w:bCs/>
          <w:sz w:val="18"/>
          <w:szCs w:val="18"/>
        </w:rPr>
        <w:t>.</w:t>
      </w:r>
      <w:r w:rsidR="001960FA">
        <w:rPr>
          <w:rFonts w:ascii="Arial" w:hAnsi="Arial" w:cs="Arial"/>
          <w:b/>
          <w:bCs/>
          <w:sz w:val="18"/>
          <w:szCs w:val="18"/>
        </w:rPr>
        <w:tab/>
      </w:r>
      <w:r w:rsidR="001960FA">
        <w:rPr>
          <w:rFonts w:ascii="Arial" w:hAnsi="Arial" w:cs="Arial"/>
          <w:sz w:val="18"/>
          <w:szCs w:val="18"/>
        </w:rPr>
        <w:t>A vida na terra somente é possível porque existem plantas verdes. Por que as plantas verdes são tão importantes?</w:t>
      </w:r>
    </w:p>
    <w:p w14:paraId="55822B92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As plantas verdes são seres heterótrofos que se alimentam de celulose e a transformam em alimentos assimiláveis por outros seres.</w:t>
      </w:r>
    </w:p>
    <w:p w14:paraId="7DCE7273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As plantas verdes realizam fotossíntese, em que absorvem oxigênio e produzem gás carbônico.</w:t>
      </w:r>
    </w:p>
    <w:p w14:paraId="7409B3FD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As plantas verdes são seres autótrofos, que produzem alimentos para o consumo próprio e de outros seres a partir de substâncias inorgânicas e energia.</w:t>
      </w:r>
    </w:p>
    <w:p w14:paraId="334AE7D3" w14:textId="77777777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d)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Embora não possuam celulose, as plantas verdes são grandemente utilizadas pela população na produção de móveis e papel.</w:t>
      </w:r>
    </w:p>
    <w:p w14:paraId="5BAC4751" w14:textId="129AFE23" w:rsidR="001960FA" w:rsidRDefault="001960FA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e)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As plantas verdes possuem cloroplastos, organelas em que se realiza a transformação de celulose em alimentos, para a própria planta e para outros seres. </w:t>
      </w:r>
    </w:p>
    <w:p w14:paraId="4C4B7740" w14:textId="1FC3F35E" w:rsidR="00825971" w:rsidRDefault="00825971" w:rsidP="00825971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5. </w:t>
      </w:r>
      <w:r>
        <w:rPr>
          <w:rFonts w:ascii="Arial" w:hAnsi="Arial" w:cs="Arial"/>
          <w:sz w:val="18"/>
          <w:szCs w:val="18"/>
        </w:rPr>
        <w:t>Sobre o processo fotossintético, foram feitas as seguintes afirmações:</w:t>
      </w:r>
    </w:p>
    <w:p w14:paraId="062AC0EC" w14:textId="6BA12F0D" w:rsidR="00825971" w:rsidRDefault="00825971" w:rsidP="00825971">
      <w:pPr>
        <w:widowControl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I. Os principais substratos da energia acumulada através da fotossíntese são os carboidratos.</w:t>
      </w:r>
    </w:p>
    <w:p w14:paraId="3137DC13" w14:textId="1285C464" w:rsidR="00825971" w:rsidRDefault="00825971" w:rsidP="00825971">
      <w:pPr>
        <w:widowControl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II. A energia estocada, sob a forma de compostos orgânicos, não tem maior utilidade para as plantas, pois estas continuam a formar ATP diretamente através da fotossíntese.</w:t>
      </w:r>
    </w:p>
    <w:p w14:paraId="4702A389" w14:textId="675A8C03" w:rsidR="00825971" w:rsidRDefault="00825971" w:rsidP="00825971">
      <w:pPr>
        <w:widowControl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III. Na síntese dos carboidratos as plantas usam o gás carbônico da atmosfera e a água absorvida principalmente pelas raízes.</w:t>
      </w:r>
    </w:p>
    <w:p w14:paraId="4B48A86B" w14:textId="0D939498" w:rsidR="00825971" w:rsidRDefault="00825971" w:rsidP="00825971">
      <w:pPr>
        <w:widowControl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IV. A energia absorvida é acumulada nas plantas através da síntese de compostos orgânicos.</w:t>
      </w:r>
    </w:p>
    <w:p w14:paraId="3D71EF0E" w14:textId="4C1956D6" w:rsidR="00825971" w:rsidRDefault="00825971" w:rsidP="00825971">
      <w:pPr>
        <w:widowControl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V. Pela fotossíntese as plantas verdes são capazes de absorver a energia luminosa e convertê-la em energia química.</w:t>
      </w:r>
    </w:p>
    <w:p w14:paraId="3BD55322" w14:textId="1729F03A" w:rsidR="00825971" w:rsidRDefault="00825971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Assinale:</w:t>
      </w:r>
    </w:p>
    <w:p w14:paraId="3EF1A34F" w14:textId="6CF35A6B" w:rsidR="00825971" w:rsidRDefault="00825971" w:rsidP="00825971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 w:rsidRPr="00825971">
        <w:rPr>
          <w:rFonts w:ascii="Arial" w:hAnsi="Arial" w:cs="Arial"/>
          <w:sz w:val="18"/>
          <w:szCs w:val="18"/>
        </w:rPr>
        <w:t>a)</w:t>
      </w:r>
      <w:r>
        <w:rPr>
          <w:rFonts w:ascii="Arial" w:hAnsi="Arial" w:cs="Arial"/>
          <w:sz w:val="18"/>
          <w:szCs w:val="18"/>
        </w:rPr>
        <w:t xml:space="preserve"> se tod</w:t>
      </w:r>
      <w:r w:rsidR="00014978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s </w:t>
      </w:r>
      <w:r w:rsidR="00014978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s</w:t>
      </w:r>
      <w:r w:rsidR="00014978">
        <w:rPr>
          <w:rFonts w:ascii="Arial" w:hAnsi="Arial" w:cs="Arial"/>
          <w:sz w:val="18"/>
          <w:szCs w:val="18"/>
        </w:rPr>
        <w:t xml:space="preserve"> afirmações</w:t>
      </w:r>
      <w:r>
        <w:rPr>
          <w:rFonts w:ascii="Arial" w:hAnsi="Arial" w:cs="Arial"/>
          <w:sz w:val="18"/>
          <w:szCs w:val="18"/>
        </w:rPr>
        <w:t xml:space="preserve"> forem corret</w:t>
      </w:r>
      <w:r w:rsidR="00014978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s.</w:t>
      </w:r>
    </w:p>
    <w:p w14:paraId="29D93C36" w14:textId="57450C20" w:rsidR="00825971" w:rsidRPr="00825971" w:rsidRDefault="00825971" w:rsidP="00825971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b) se todos </w:t>
      </w:r>
      <w:r w:rsidR="00014978">
        <w:rPr>
          <w:rFonts w:ascii="Arial" w:hAnsi="Arial" w:cs="Arial"/>
          <w:sz w:val="18"/>
          <w:szCs w:val="18"/>
        </w:rPr>
        <w:t>as afirmações</w:t>
      </w:r>
      <w:r>
        <w:rPr>
          <w:rFonts w:ascii="Arial" w:hAnsi="Arial" w:cs="Arial"/>
          <w:sz w:val="18"/>
          <w:szCs w:val="18"/>
        </w:rPr>
        <w:t xml:space="preserve"> forem incorret</w:t>
      </w:r>
      <w:r w:rsidR="00014978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s</w:t>
      </w:r>
    </w:p>
    <w:p w14:paraId="7B38DB12" w14:textId="62EB1286" w:rsidR="001960FA" w:rsidRDefault="00014978" w:rsidP="001960F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c) se as afirmações I, II, e III forem corretas.</w:t>
      </w:r>
    </w:p>
    <w:p w14:paraId="45EA2C91" w14:textId="6D7D074F" w:rsidR="00014978" w:rsidRDefault="00014978" w:rsidP="001960F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d) se as afirmações III, IV e V forem corretas</w:t>
      </w:r>
    </w:p>
    <w:p w14:paraId="4D225886" w14:textId="34461DF8" w:rsidR="001960FA" w:rsidRDefault="00014978" w:rsidP="001960FA">
      <w:pPr>
        <w:tabs>
          <w:tab w:val="left" w:pos="28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e) se as afirmações II, III e IV forem corretas.</w:t>
      </w:r>
    </w:p>
    <w:p w14:paraId="2706D715" w14:textId="77777777" w:rsidR="001960FA" w:rsidRDefault="001960FA" w:rsidP="001960FA">
      <w:pPr>
        <w:rPr>
          <w:rFonts w:ascii="Arial" w:hAnsi="Arial" w:cs="Arial"/>
          <w:sz w:val="18"/>
          <w:szCs w:val="18"/>
        </w:rPr>
      </w:pPr>
    </w:p>
    <w:p w14:paraId="09A340DA" w14:textId="0FAEFE5B" w:rsidR="00014978" w:rsidRDefault="00014978" w:rsidP="00014978">
      <w:pPr>
        <w:jc w:val="both"/>
        <w:rPr>
          <w:rFonts w:ascii="Arial" w:hAnsi="Arial" w:cs="Arial"/>
          <w:bCs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6.</w:t>
      </w:r>
      <w:r>
        <w:rPr>
          <w:rFonts w:ascii="Arial" w:hAnsi="Arial" w:cs="Arial"/>
          <w:bCs/>
          <w:sz w:val="18"/>
          <w:szCs w:val="16"/>
        </w:rPr>
        <w:t xml:space="preserve"> (</w:t>
      </w:r>
      <w:proofErr w:type="spellStart"/>
      <w:r>
        <w:rPr>
          <w:rFonts w:ascii="Arial" w:hAnsi="Arial" w:cs="Arial"/>
          <w:bCs/>
          <w:sz w:val="18"/>
          <w:szCs w:val="16"/>
        </w:rPr>
        <w:t>Ufla</w:t>
      </w:r>
      <w:proofErr w:type="spellEnd"/>
      <w:r>
        <w:rPr>
          <w:rFonts w:ascii="Arial" w:hAnsi="Arial" w:cs="Arial"/>
          <w:bCs/>
          <w:sz w:val="18"/>
          <w:szCs w:val="16"/>
        </w:rPr>
        <w:t xml:space="preserve">-MG) Se plantas que têm pigmentos fotossintéticos forem colocadas na presença da luz solar, durante o dia ou, na sua ausência, à noite, pode-se afirmar em relação aos fenômenos de fotossíntese e respiração que:  </w:t>
      </w:r>
    </w:p>
    <w:p w14:paraId="56FBA5CA" w14:textId="77777777" w:rsidR="00014978" w:rsidRDefault="00014978" w:rsidP="00014978">
      <w:pPr>
        <w:jc w:val="both"/>
        <w:rPr>
          <w:rFonts w:ascii="Arial" w:hAnsi="Arial" w:cs="Arial"/>
          <w:bCs/>
          <w:sz w:val="18"/>
          <w:szCs w:val="16"/>
        </w:rPr>
      </w:pPr>
      <w:r>
        <w:rPr>
          <w:rFonts w:ascii="Arial" w:hAnsi="Arial" w:cs="Arial"/>
          <w:bCs/>
          <w:sz w:val="18"/>
          <w:szCs w:val="16"/>
        </w:rPr>
        <w:t xml:space="preserve">a) durante o dia, ocorre fotossíntese e, durante a noite, respiração.  b) durante o dia, ocorrem respiração e fotossíntese e, durante a noite, respiração.  </w:t>
      </w:r>
    </w:p>
    <w:p w14:paraId="0F1411E0" w14:textId="786FF563" w:rsidR="00014978" w:rsidRDefault="00014978" w:rsidP="00014978">
      <w:pPr>
        <w:jc w:val="both"/>
        <w:rPr>
          <w:rFonts w:ascii="Arial" w:hAnsi="Arial" w:cs="Arial"/>
          <w:bCs/>
          <w:sz w:val="18"/>
          <w:szCs w:val="16"/>
        </w:rPr>
      </w:pPr>
      <w:r>
        <w:rPr>
          <w:rFonts w:ascii="Arial" w:hAnsi="Arial" w:cs="Arial"/>
          <w:bCs/>
          <w:sz w:val="18"/>
          <w:szCs w:val="16"/>
        </w:rPr>
        <w:t xml:space="preserve">c) durante o dia, ocorre respiração e, durante a noite, fotossíntese.  d) durante o dia, ocorrem respiração e fotossíntese e, durante a noite, nenhum destes fenômenos.  </w:t>
      </w:r>
    </w:p>
    <w:p w14:paraId="0FFE6989" w14:textId="77777777" w:rsidR="00014978" w:rsidRDefault="00014978" w:rsidP="00014978">
      <w:pPr>
        <w:jc w:val="both"/>
        <w:rPr>
          <w:rFonts w:ascii="Arial" w:hAnsi="Arial" w:cs="Arial"/>
          <w:bCs/>
          <w:sz w:val="18"/>
          <w:szCs w:val="16"/>
        </w:rPr>
      </w:pPr>
      <w:r>
        <w:rPr>
          <w:rFonts w:ascii="Arial" w:hAnsi="Arial" w:cs="Arial"/>
          <w:bCs/>
          <w:sz w:val="18"/>
          <w:szCs w:val="16"/>
        </w:rPr>
        <w:t xml:space="preserve">e) durante o dia, não ocorre nenhum destes fenômenos e, durante a noite, ambos.  </w:t>
      </w:r>
    </w:p>
    <w:p w14:paraId="769BD776" w14:textId="04940D25" w:rsidR="001960FA" w:rsidRDefault="001960FA" w:rsidP="001960FA">
      <w:pPr>
        <w:jc w:val="both"/>
        <w:rPr>
          <w:b/>
          <w:bCs/>
          <w:sz w:val="18"/>
          <w:szCs w:val="20"/>
        </w:rPr>
      </w:pPr>
    </w:p>
    <w:p w14:paraId="539CCE72" w14:textId="77F7902C" w:rsidR="00DC6CE4" w:rsidRDefault="00DC6CE4" w:rsidP="00DC6CE4">
      <w:pPr>
        <w:jc w:val="both"/>
        <w:rPr>
          <w:rFonts w:ascii="Arial" w:hAnsi="Arial" w:cs="Arial"/>
          <w:bCs/>
          <w:spacing w:val="-6"/>
          <w:sz w:val="18"/>
          <w:szCs w:val="18"/>
        </w:rPr>
      </w:pPr>
      <w:r>
        <w:rPr>
          <w:rFonts w:ascii="Arial" w:hAnsi="Arial" w:cs="Arial"/>
          <w:b/>
          <w:spacing w:val="-6"/>
          <w:sz w:val="18"/>
          <w:szCs w:val="18"/>
        </w:rPr>
        <w:t xml:space="preserve">7. </w:t>
      </w:r>
      <w:r>
        <w:rPr>
          <w:rFonts w:ascii="Arial" w:hAnsi="Arial" w:cs="Arial"/>
          <w:bCs/>
          <w:spacing w:val="-6"/>
          <w:sz w:val="18"/>
          <w:szCs w:val="18"/>
        </w:rPr>
        <w:t>Os organismos multicelulares exibem uma variedade de especializações celulares com funções e morfologia distintas. O citoplasma dessas células apresenta várias organelas ou estruturas, e, depen</w:t>
      </w:r>
      <w:r>
        <w:rPr>
          <w:rFonts w:ascii="Arial" w:hAnsi="Arial" w:cs="Arial"/>
          <w:bCs/>
          <w:spacing w:val="-6"/>
          <w:sz w:val="18"/>
          <w:szCs w:val="18"/>
        </w:rPr>
        <w:softHyphen/>
        <w:t>dendo da especialização celular, irá predominar uma organela sobre as demais. A respeito das ca</w:t>
      </w:r>
      <w:r>
        <w:rPr>
          <w:rFonts w:ascii="Arial" w:hAnsi="Arial" w:cs="Arial"/>
          <w:bCs/>
          <w:spacing w:val="-6"/>
          <w:sz w:val="18"/>
          <w:szCs w:val="18"/>
        </w:rPr>
        <w:softHyphen/>
        <w:t xml:space="preserve">racterísticas típicas das organelas, é correto afirmar: </w:t>
      </w:r>
    </w:p>
    <w:p w14:paraId="41A8D3B7" w14:textId="77777777" w:rsidR="00DC6CE4" w:rsidRDefault="00DC6CE4" w:rsidP="00DC6CE4">
      <w:pPr>
        <w:jc w:val="both"/>
        <w:rPr>
          <w:rFonts w:ascii="Arial" w:hAnsi="Arial" w:cs="Arial"/>
          <w:bCs/>
          <w:spacing w:val="-6"/>
          <w:sz w:val="18"/>
          <w:szCs w:val="18"/>
        </w:rPr>
      </w:pPr>
      <w:r>
        <w:rPr>
          <w:rFonts w:ascii="Arial" w:hAnsi="Arial" w:cs="Arial"/>
          <w:bCs/>
          <w:spacing w:val="-6"/>
          <w:sz w:val="18"/>
          <w:szCs w:val="18"/>
        </w:rPr>
        <w:t xml:space="preserve">a) ribossomos são grânulos constituídos por uma fita de DNA e proteínas; participam na síntese de proteínas. </w:t>
      </w:r>
    </w:p>
    <w:p w14:paraId="04CEE754" w14:textId="77777777" w:rsidR="00DC6CE4" w:rsidRDefault="00DC6CE4" w:rsidP="00DC6CE4">
      <w:pPr>
        <w:jc w:val="both"/>
        <w:rPr>
          <w:rFonts w:ascii="Arial" w:hAnsi="Arial" w:cs="Arial"/>
          <w:bCs/>
          <w:spacing w:val="-6"/>
          <w:sz w:val="18"/>
          <w:szCs w:val="18"/>
        </w:rPr>
      </w:pPr>
      <w:r>
        <w:rPr>
          <w:rFonts w:ascii="Arial" w:hAnsi="Arial" w:cs="Arial"/>
          <w:bCs/>
          <w:spacing w:val="-6"/>
          <w:sz w:val="18"/>
          <w:szCs w:val="18"/>
        </w:rPr>
        <w:t>b) o complexo golgiense é composto por cisternas e vesículas; participa no processamento das pro</w:t>
      </w:r>
      <w:r>
        <w:rPr>
          <w:rFonts w:ascii="Arial" w:hAnsi="Arial" w:cs="Arial"/>
          <w:bCs/>
          <w:spacing w:val="-6"/>
          <w:sz w:val="18"/>
          <w:szCs w:val="18"/>
        </w:rPr>
        <w:softHyphen/>
        <w:t xml:space="preserve">teínas e secreção celular. </w:t>
      </w:r>
    </w:p>
    <w:p w14:paraId="108D3ECF" w14:textId="77777777" w:rsidR="00DC6CE4" w:rsidRDefault="00DC6CE4" w:rsidP="00DC6CE4">
      <w:pPr>
        <w:jc w:val="both"/>
        <w:rPr>
          <w:rFonts w:ascii="Arial" w:hAnsi="Arial" w:cs="Arial"/>
          <w:bCs/>
          <w:spacing w:val="-6"/>
          <w:sz w:val="18"/>
          <w:szCs w:val="18"/>
        </w:rPr>
      </w:pPr>
      <w:r>
        <w:rPr>
          <w:rFonts w:ascii="Arial" w:hAnsi="Arial" w:cs="Arial"/>
          <w:bCs/>
          <w:spacing w:val="-6"/>
          <w:sz w:val="18"/>
          <w:szCs w:val="18"/>
        </w:rPr>
        <w:t>c) mitocôndrias são formadas por lamelas e preen</w:t>
      </w:r>
      <w:r>
        <w:rPr>
          <w:rFonts w:ascii="Arial" w:hAnsi="Arial" w:cs="Arial"/>
          <w:bCs/>
          <w:spacing w:val="-6"/>
          <w:sz w:val="18"/>
          <w:szCs w:val="18"/>
        </w:rPr>
        <w:softHyphen/>
        <w:t xml:space="preserve">chidas pelo estroma; participam no processo da fotossíntese. </w:t>
      </w:r>
    </w:p>
    <w:p w14:paraId="15AF5502" w14:textId="77777777" w:rsidR="00DC6CE4" w:rsidRDefault="00DC6CE4" w:rsidP="00DC6CE4">
      <w:pPr>
        <w:jc w:val="both"/>
        <w:rPr>
          <w:rFonts w:ascii="Arial" w:hAnsi="Arial" w:cs="Arial"/>
          <w:bCs/>
          <w:spacing w:val="-6"/>
          <w:sz w:val="18"/>
          <w:szCs w:val="18"/>
        </w:rPr>
      </w:pPr>
      <w:r>
        <w:rPr>
          <w:rFonts w:ascii="Arial" w:hAnsi="Arial" w:cs="Arial"/>
          <w:bCs/>
          <w:spacing w:val="-6"/>
          <w:sz w:val="18"/>
          <w:szCs w:val="18"/>
        </w:rPr>
        <w:t>d) peroxissomos são lisossomos; participam no ar</w:t>
      </w:r>
      <w:r>
        <w:rPr>
          <w:rFonts w:ascii="Arial" w:hAnsi="Arial" w:cs="Arial"/>
          <w:bCs/>
          <w:spacing w:val="-6"/>
          <w:sz w:val="18"/>
          <w:szCs w:val="18"/>
        </w:rPr>
        <w:softHyphen/>
        <w:t>mazenamento de substâncias como proteínas e lipídios.</w:t>
      </w:r>
    </w:p>
    <w:p w14:paraId="025CDDFC" w14:textId="77777777" w:rsidR="00DC6CE4" w:rsidRDefault="00DC6CE4" w:rsidP="00DC6CE4">
      <w:pPr>
        <w:jc w:val="both"/>
        <w:rPr>
          <w:rFonts w:ascii="Arial" w:hAnsi="Arial" w:cs="Arial"/>
          <w:bCs/>
          <w:spacing w:val="-6"/>
          <w:sz w:val="18"/>
          <w:szCs w:val="18"/>
        </w:rPr>
      </w:pPr>
      <w:r>
        <w:rPr>
          <w:rFonts w:ascii="Arial" w:hAnsi="Arial" w:cs="Arial"/>
          <w:bCs/>
          <w:spacing w:val="-6"/>
          <w:sz w:val="18"/>
          <w:szCs w:val="18"/>
        </w:rPr>
        <w:t>e) cloroplastos são formados por cristas e preenchidos por matriz onde ocorre as reações do Ciclo de Krebs.</w:t>
      </w:r>
    </w:p>
    <w:p w14:paraId="3FBCBF20" w14:textId="43FA74BB" w:rsidR="00DC6CE4" w:rsidRDefault="00DC6CE4" w:rsidP="00DC6CE4">
      <w:pPr>
        <w:jc w:val="both"/>
        <w:rPr>
          <w:rFonts w:ascii="Arial" w:hAnsi="Arial" w:cs="Arial"/>
          <w:bCs/>
          <w:spacing w:val="-6"/>
          <w:sz w:val="18"/>
          <w:szCs w:val="18"/>
        </w:rPr>
      </w:pPr>
    </w:p>
    <w:p w14:paraId="42E4E629" w14:textId="783E6432" w:rsidR="00DC6CE4" w:rsidRDefault="00C97E60" w:rsidP="00DC6C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</w:t>
      </w:r>
      <w:r w:rsidR="00DC6CE4">
        <w:rPr>
          <w:rFonts w:ascii="Arial" w:hAnsi="Arial" w:cs="Arial"/>
          <w:b/>
          <w:bCs/>
          <w:sz w:val="18"/>
          <w:szCs w:val="18"/>
        </w:rPr>
        <w:t xml:space="preserve">. </w:t>
      </w:r>
      <w:r w:rsidR="00DC6CE4">
        <w:rPr>
          <w:rFonts w:ascii="Arial" w:hAnsi="Arial" w:cs="Arial"/>
          <w:sz w:val="18"/>
          <w:szCs w:val="18"/>
        </w:rPr>
        <w:t xml:space="preserve">(Enem-2018) No século XVII, um cientista alemão chamado Jan Baptista van </w:t>
      </w:r>
      <w:proofErr w:type="spellStart"/>
      <w:r w:rsidR="00DC6CE4">
        <w:rPr>
          <w:rFonts w:ascii="Arial" w:hAnsi="Arial" w:cs="Arial"/>
          <w:sz w:val="18"/>
          <w:szCs w:val="18"/>
        </w:rPr>
        <w:t>Helmont</w:t>
      </w:r>
      <w:proofErr w:type="spellEnd"/>
      <w:r w:rsidR="00DC6CE4">
        <w:rPr>
          <w:rFonts w:ascii="Arial" w:hAnsi="Arial" w:cs="Arial"/>
          <w:sz w:val="18"/>
          <w:szCs w:val="18"/>
        </w:rPr>
        <w:t xml:space="preserve"> fez a seguinte experiência para tentar entender como as plantas se nutriam: plantou uma muda de salgueiro, que pesava 2,5 kg, em um vaso contendo 100 kg de terra seca. Tampou o vaso com uma placa de ferro perfurada para deixar passar água. Molhou diariamente a planta com água da chuva. Após 5 anos, pesou novamente a terra seca e encontrou os mesmos 100 kg, enquanto a planta de salgueiro pesava 80 kg.</w:t>
      </w:r>
    </w:p>
    <w:p w14:paraId="625E84F0" w14:textId="77777777" w:rsidR="00DC6CE4" w:rsidRDefault="00DC6CE4" w:rsidP="00DC6CE4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BAKER, J. J. W.; ALLEN, G. E. </w:t>
      </w:r>
      <w:r>
        <w:rPr>
          <w:rFonts w:ascii="Arial" w:hAnsi="Arial" w:cs="Arial"/>
          <w:b/>
          <w:bCs/>
          <w:sz w:val="14"/>
          <w:szCs w:val="14"/>
        </w:rPr>
        <w:t>Estudo da biologia</w:t>
      </w:r>
      <w:r>
        <w:rPr>
          <w:rFonts w:ascii="Arial" w:hAnsi="Arial" w:cs="Arial"/>
          <w:sz w:val="14"/>
          <w:szCs w:val="14"/>
        </w:rPr>
        <w:t xml:space="preserve">. São Paulo: Edgar </w:t>
      </w:r>
      <w:proofErr w:type="spellStart"/>
      <w:r>
        <w:rPr>
          <w:rFonts w:ascii="Arial" w:hAnsi="Arial" w:cs="Arial"/>
          <w:sz w:val="14"/>
          <w:szCs w:val="14"/>
        </w:rPr>
        <w:t>Blucher</w:t>
      </w:r>
      <w:proofErr w:type="spellEnd"/>
      <w:r>
        <w:rPr>
          <w:rFonts w:ascii="Arial" w:hAnsi="Arial" w:cs="Arial"/>
          <w:sz w:val="14"/>
          <w:szCs w:val="14"/>
        </w:rPr>
        <w:t>, 1975. Adaptado.</w:t>
      </w:r>
    </w:p>
    <w:p w14:paraId="5F1EE76B" w14:textId="77777777" w:rsidR="00DC6CE4" w:rsidRDefault="00DC6CE4" w:rsidP="00DC6C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Os resultados desse experimento permitem confrontar a interpretação equivocada do senso comum de que as plantas</w:t>
      </w:r>
    </w:p>
    <w:p w14:paraId="3FA0D3DB" w14:textId="77777777" w:rsidR="00DC6CE4" w:rsidRDefault="00DC6CE4" w:rsidP="00DC6C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A) </w:t>
      </w:r>
      <w:r>
        <w:rPr>
          <w:rFonts w:ascii="Arial" w:hAnsi="Arial" w:cs="Arial"/>
          <w:sz w:val="18"/>
          <w:szCs w:val="18"/>
        </w:rPr>
        <w:t>absorvem gás carbônico do ar.</w:t>
      </w:r>
    </w:p>
    <w:p w14:paraId="17EC4630" w14:textId="77777777" w:rsidR="00DC6CE4" w:rsidRDefault="00DC6CE4" w:rsidP="00DC6C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B) </w:t>
      </w:r>
      <w:r>
        <w:rPr>
          <w:rFonts w:ascii="Arial" w:hAnsi="Arial" w:cs="Arial"/>
          <w:sz w:val="18"/>
          <w:szCs w:val="18"/>
        </w:rPr>
        <w:t>usam a luz como fonte de energia.</w:t>
      </w:r>
    </w:p>
    <w:p w14:paraId="5E4D59CE" w14:textId="77777777" w:rsidR="00DC6CE4" w:rsidRDefault="00DC6CE4" w:rsidP="00DC6C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C) </w:t>
      </w:r>
      <w:r>
        <w:rPr>
          <w:rFonts w:ascii="Arial" w:hAnsi="Arial" w:cs="Arial"/>
          <w:sz w:val="18"/>
          <w:szCs w:val="18"/>
        </w:rPr>
        <w:t>absorvem matéria orgânica do solo.</w:t>
      </w:r>
    </w:p>
    <w:p w14:paraId="587B20C8" w14:textId="77777777" w:rsidR="00DC6CE4" w:rsidRDefault="00DC6CE4" w:rsidP="00DC6C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D) </w:t>
      </w:r>
      <w:r>
        <w:rPr>
          <w:rFonts w:ascii="Arial" w:hAnsi="Arial" w:cs="Arial"/>
          <w:sz w:val="18"/>
          <w:szCs w:val="18"/>
        </w:rPr>
        <w:t>usam a água para constituir seu corpo.</w:t>
      </w:r>
    </w:p>
    <w:p w14:paraId="06A5768C" w14:textId="77777777" w:rsidR="00DC6CE4" w:rsidRDefault="00DC6CE4" w:rsidP="00DC6C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E) </w:t>
      </w:r>
      <w:r>
        <w:rPr>
          <w:rFonts w:ascii="Arial" w:hAnsi="Arial" w:cs="Arial"/>
          <w:sz w:val="18"/>
          <w:szCs w:val="18"/>
        </w:rPr>
        <w:t>produzem oxigênio na presença de luz.</w:t>
      </w:r>
    </w:p>
    <w:p w14:paraId="61483938" w14:textId="77777777" w:rsidR="0037573D" w:rsidRDefault="0037573D" w:rsidP="00C97E60">
      <w:pPr>
        <w:jc w:val="both"/>
        <w:rPr>
          <w:rFonts w:ascii="Arial" w:hAnsi="Arial" w:cs="Arial"/>
          <w:b/>
          <w:spacing w:val="-6"/>
          <w:sz w:val="14"/>
          <w:szCs w:val="14"/>
        </w:rPr>
      </w:pPr>
    </w:p>
    <w:p w14:paraId="3EC8E543" w14:textId="170CC5F6" w:rsidR="00DC6CE4" w:rsidRPr="00C97E60" w:rsidRDefault="00C97E60" w:rsidP="00C97E60">
      <w:pPr>
        <w:jc w:val="both"/>
        <w:rPr>
          <w:sz w:val="18"/>
          <w:szCs w:val="20"/>
        </w:rPr>
      </w:pPr>
      <w:r w:rsidRPr="00C97E60">
        <w:rPr>
          <w:rFonts w:ascii="Arial" w:hAnsi="Arial" w:cs="Arial"/>
          <w:b/>
          <w:spacing w:val="-6"/>
          <w:sz w:val="14"/>
          <w:szCs w:val="14"/>
        </w:rPr>
        <w:t>GABARITO:</w:t>
      </w:r>
      <w:proofErr w:type="gramStart"/>
      <w:r w:rsidRPr="00C97E60">
        <w:rPr>
          <w:rFonts w:ascii="Arial" w:hAnsi="Arial" w:cs="Arial"/>
          <w:b/>
          <w:spacing w:val="-6"/>
          <w:sz w:val="14"/>
          <w:szCs w:val="14"/>
        </w:rPr>
        <w:t xml:space="preserve">  </w:t>
      </w:r>
      <w:proofErr w:type="gramEnd"/>
      <w:r w:rsidRPr="00C97E60">
        <w:rPr>
          <w:rFonts w:ascii="Arial" w:hAnsi="Arial" w:cs="Arial"/>
          <w:b/>
          <w:spacing w:val="-6"/>
          <w:sz w:val="14"/>
          <w:szCs w:val="14"/>
        </w:rPr>
        <w:t>1. C; 2. E; 3. C; 4. C; 5. D; 6. B; 7. B; 8.C</w:t>
      </w:r>
    </w:p>
    <w:sectPr w:rsidR="00DC6CE4" w:rsidRPr="00C97E60" w:rsidSect="0083580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39" w:code="9"/>
      <w:pgMar w:top="11" w:right="425" w:bottom="567" w:left="567" w:header="0" w:footer="859" w:gutter="0"/>
      <w:pgNumType w:start="1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E05FD7" w14:textId="77777777" w:rsidR="00EF696B" w:rsidRDefault="00EF696B">
      <w:r>
        <w:separator/>
      </w:r>
    </w:p>
  </w:endnote>
  <w:endnote w:type="continuationSeparator" w:id="0">
    <w:p w14:paraId="7CB0F390" w14:textId="77777777" w:rsidR="00EF696B" w:rsidRDefault="00EF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undesbahn Pi">
    <w:charset w:val="00"/>
    <w:family w:val="auto"/>
    <w:pitch w:val="variable"/>
    <w:sig w:usb0="00000083" w:usb1="00000000" w:usb2="00000000" w:usb3="00000000" w:csb0="00000001" w:csb1="00000000"/>
  </w:font>
  <w:font w:name="Kozuka Gothic Pro M"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bertus MT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F45E7" w14:textId="0A43D5E1" w:rsidR="00715104" w:rsidRDefault="00715104">
    <w:r>
      <w:rPr>
        <w:noProof/>
      </w:rPr>
      <w:drawing>
        <wp:anchor distT="0" distB="0" distL="114300" distR="114300" simplePos="0" relativeHeight="251688960" behindDoc="1" locked="0" layoutInCell="1" allowOverlap="1" wp14:anchorId="79D2BA3D" wp14:editId="5F7FB698">
          <wp:simplePos x="0" y="0"/>
          <wp:positionH relativeFrom="margin">
            <wp:posOffset>6102350</wp:posOffset>
          </wp:positionH>
          <wp:positionV relativeFrom="paragraph">
            <wp:posOffset>6985</wp:posOffset>
          </wp:positionV>
          <wp:extent cx="825500" cy="687705"/>
          <wp:effectExtent l="0" t="0" r="0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7760" behindDoc="1" locked="0" layoutInCell="1" allowOverlap="1" wp14:anchorId="3CDC0D2B" wp14:editId="606B4234">
          <wp:simplePos x="0" y="0"/>
          <wp:positionH relativeFrom="margin">
            <wp:posOffset>160655</wp:posOffset>
          </wp:positionH>
          <wp:positionV relativeFrom="paragraph">
            <wp:posOffset>8255</wp:posOffset>
          </wp:positionV>
          <wp:extent cx="5372100" cy="686435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57"/>
                  <a:stretch/>
                </pic:blipFill>
                <pic:spPr bwMode="auto">
                  <a:xfrm flipH="1">
                    <a:off x="0" y="0"/>
                    <a:ext cx="537707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D8988E8" w14:textId="77777777" w:rsidR="00715104" w:rsidRPr="006553DB" w:rsidRDefault="00330A0A" w:rsidP="006553DB">
    <w:pPr>
      <w:pStyle w:val="Rodap"/>
      <w:framePr w:h="392" w:hRule="exact" w:wrap="around" w:vAnchor="page" w:hAnchor="page" w:x="497" w:y="15807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D74A8C">
      <w:rPr>
        <w:rStyle w:val="Nmerodepgina"/>
        <w:rFonts w:ascii="Century Gothic" w:hAnsi="Century Gothic"/>
        <w:b/>
        <w:noProof/>
        <w:sz w:val="28"/>
      </w:rPr>
      <w:t>2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00560BE5" w14:textId="250A18FB" w:rsidR="00715104" w:rsidRDefault="00476362">
    <w:r>
      <w:rPr>
        <w:noProof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75D4092F" wp14:editId="114D1073">
              <wp:simplePos x="0" y="0"/>
              <wp:positionH relativeFrom="column">
                <wp:posOffset>2192655</wp:posOffset>
              </wp:positionH>
              <wp:positionV relativeFrom="paragraph">
                <wp:posOffset>46355</wp:posOffset>
              </wp:positionV>
              <wp:extent cx="3057525" cy="278130"/>
              <wp:effectExtent l="0" t="0" r="0" b="7620"/>
              <wp:wrapNone/>
              <wp:docPr id="303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752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6BE8EBA" w14:textId="2F26209E" w:rsidR="00BD60AD" w:rsidRPr="00476362" w:rsidRDefault="00476362" w:rsidP="00BD60A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</w:rPr>
                          </w:pPr>
                          <w:r w:rsidRPr="00476362"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A. CACELA / A. MONTENEGRO</w:t>
                          </w:r>
                        </w:p>
                        <w:p w14:paraId="777647EA" w14:textId="77777777" w:rsidR="00715104" w:rsidRPr="00476362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75D4092F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9" type="#_x0000_t202" style="position:absolute;margin-left:172.65pt;margin-top:3.65pt;width:240.75pt;height:21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" filled="f" stroked="f">
              <v:textbox>
                <w:txbxContent>
                  <w:p w14:paraId="26BE8EBA" w14:textId="2F26209E" w:rsidR="00BD60AD" w:rsidRPr="00476362" w:rsidRDefault="00476362" w:rsidP="00BD60AD">
                    <w:pPr>
                      <w:jc w:val="center"/>
                      <w:rPr>
                        <w:rFonts w:ascii="Century Gothic" w:hAnsi="Century Gothic"/>
                        <w:b/>
                        <w:sz w:val="24"/>
                        <w:szCs w:val="72"/>
                      </w:rPr>
                    </w:pPr>
                    <w:r w:rsidRPr="00476362">
                      <w:rPr>
                        <w:rFonts w:ascii="Century Gothic" w:hAnsi="Century Gothic"/>
                        <w:b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A. CACELA / A. MONTENEGRO</w:t>
                    </w:r>
                  </w:p>
                  <w:p w14:paraId="777647EA" w14:textId="77777777" w:rsidR="00715104" w:rsidRPr="00476362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sz w:val="24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3F265A1A" wp14:editId="7124BC70">
              <wp:simplePos x="0" y="0"/>
              <wp:positionH relativeFrom="column">
                <wp:posOffset>382905</wp:posOffset>
              </wp:positionH>
              <wp:positionV relativeFrom="paragraph">
                <wp:posOffset>8255</wp:posOffset>
              </wp:positionV>
              <wp:extent cx="1933575" cy="304800"/>
              <wp:effectExtent l="0" t="0" r="0" b="0"/>
              <wp:wrapNone/>
              <wp:docPr id="304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CFF5E73" w14:textId="77777777" w:rsidR="00715104" w:rsidRPr="00B317CA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 w:themeColor="background2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 w:rsidRPr="00B317CA">
                            <w:rPr>
                              <w:rFonts w:ascii="Century Gothic" w:hAnsi="Century Gothic"/>
                              <w:b/>
                              <w:color w:val="EEECE1" w:themeColor="background2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  <w:p w14:paraId="5BD73C70" w14:textId="14C8CAE1" w:rsidR="00715104" w:rsidRPr="00B317CA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 w:themeColor="background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3F265A1A" id="_x0000_s1030" type="#_x0000_t202" style="position:absolute;margin-left:30.15pt;margin-top:.65pt;width:152.2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" filled="f" stroked="f">
              <v:textbox>
                <w:txbxContent>
                  <w:p w14:paraId="2CFF5E73" w14:textId="77777777" w:rsidR="00715104" w:rsidRPr="00B317CA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color w:val="EEECE1" w:themeColor="background2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  <w:r w:rsidRPr="00B317CA">
                      <w:rPr>
                        <w:rFonts w:ascii="Century Gothic" w:hAnsi="Century Gothic"/>
                        <w:b/>
                        <w:color w:val="EEECE1" w:themeColor="background2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  <w:t>www.sophos.com.br</w:t>
                    </w:r>
                  </w:p>
                  <w:p w14:paraId="5BD73C70" w14:textId="14C8CAE1" w:rsidR="00715104" w:rsidRPr="00B317CA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color w:val="EEECE1" w:themeColor="background2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62FE97" w14:textId="77777777" w:rsidR="00622B50" w:rsidRDefault="00622B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317CB" w14:textId="77777777" w:rsidR="00715104" w:rsidRPr="00204FC7" w:rsidRDefault="00715104" w:rsidP="0070099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2DB78145" wp14:editId="6064DC9B">
          <wp:simplePos x="0" y="0"/>
          <wp:positionH relativeFrom="margin">
            <wp:posOffset>1478280</wp:posOffset>
          </wp:positionH>
          <wp:positionV relativeFrom="paragraph">
            <wp:posOffset>-10794</wp:posOffset>
          </wp:positionV>
          <wp:extent cx="5208270" cy="609600"/>
          <wp:effectExtent l="0" t="0" r="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23"/>
                  <a:stretch/>
                </pic:blipFill>
                <pic:spPr bwMode="auto">
                  <a:xfrm>
                    <a:off x="0" y="0"/>
                    <a:ext cx="5289635" cy="6191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A24C032" w14:textId="776112F9" w:rsidR="00715104" w:rsidRDefault="00476362" w:rsidP="00700997">
    <w:pPr>
      <w:pStyle w:val="Estilo184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09A19BA" wp14:editId="5AE6CEF2">
              <wp:simplePos x="0" y="0"/>
              <wp:positionH relativeFrom="column">
                <wp:posOffset>4050030</wp:posOffset>
              </wp:positionH>
              <wp:positionV relativeFrom="paragraph">
                <wp:posOffset>98425</wp:posOffset>
              </wp:positionV>
              <wp:extent cx="2333625" cy="314325"/>
              <wp:effectExtent l="0" t="0" r="0" b="9525"/>
              <wp:wrapNone/>
              <wp:docPr id="317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32F0E66" w14:textId="77777777" w:rsidR="00715104" w:rsidRPr="00F7484B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 w:themeColor="background2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 w:rsidRPr="00F7484B">
                            <w:rPr>
                              <w:rFonts w:ascii="Century Gothic" w:hAnsi="Century Gothic"/>
                              <w:b/>
                              <w:color w:val="EEECE1" w:themeColor="background2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009A19B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18.9pt;margin-top:7.75pt;width:183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" filled="f" stroked="f">
              <v:textbox>
                <w:txbxContent>
                  <w:p w14:paraId="332F0E66" w14:textId="77777777" w:rsidR="00715104" w:rsidRPr="00F7484B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color w:val="EEECE1" w:themeColor="background2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  <w:r w:rsidRPr="00F7484B">
                      <w:rPr>
                        <w:rFonts w:ascii="Century Gothic" w:hAnsi="Century Gothic"/>
                        <w:b/>
                        <w:color w:val="EEECE1" w:themeColor="background2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91008" behindDoc="1" locked="0" layoutInCell="1" allowOverlap="1" wp14:anchorId="0288E965" wp14:editId="0DEE9EDB">
          <wp:simplePos x="0" y="0"/>
          <wp:positionH relativeFrom="margin">
            <wp:posOffset>0</wp:posOffset>
          </wp:positionH>
          <wp:positionV relativeFrom="paragraph">
            <wp:posOffset>41910</wp:posOffset>
          </wp:positionV>
          <wp:extent cx="825500" cy="687705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EEDFC48" w14:textId="77777777" w:rsidR="00715104" w:rsidRPr="006553DB" w:rsidRDefault="00330A0A" w:rsidP="00774500">
    <w:pPr>
      <w:pStyle w:val="Rodap"/>
      <w:framePr w:h="392" w:hRule="exact" w:wrap="around" w:vAnchor="page" w:hAnchor="page" w:x="11233" w:y="15829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D74A8C">
      <w:rPr>
        <w:rStyle w:val="Nmerodepgina"/>
        <w:rFonts w:ascii="Century Gothic" w:hAnsi="Century Gothic"/>
        <w:b/>
        <w:noProof/>
        <w:sz w:val="28"/>
      </w:rPr>
      <w:t>3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4AF41FE3" w14:textId="77777777" w:rsidR="00715104" w:rsidRDefault="00EA44FD" w:rsidP="00700997">
    <w:pPr>
      <w:pStyle w:val="Estilo184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4163A43" wp14:editId="233FB659">
              <wp:simplePos x="0" y="0"/>
              <wp:positionH relativeFrom="column">
                <wp:posOffset>1573530</wp:posOffset>
              </wp:positionH>
              <wp:positionV relativeFrom="paragraph">
                <wp:posOffset>5080</wp:posOffset>
              </wp:positionV>
              <wp:extent cx="2695575" cy="278130"/>
              <wp:effectExtent l="0" t="0" r="0" b="7620"/>
              <wp:wrapNone/>
              <wp:docPr id="318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557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93912F9" w14:textId="337297A3" w:rsidR="00F7484B" w:rsidRPr="00476362" w:rsidRDefault="00476362" w:rsidP="00476362">
                          <w:pPr>
                            <w:pStyle w:val="PargrafodaLista"/>
                            <w:numPr>
                              <w:ilvl w:val="0"/>
                              <w:numId w:val="31"/>
                            </w:numPr>
                            <w:jc w:val="center"/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</w:rPr>
                          </w:pPr>
                          <w:r w:rsidRPr="00476362"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</w:rPr>
                            <w:t>CACELA/ A. MONTENEGRO</w:t>
                          </w:r>
                        </w:p>
                        <w:p w14:paraId="5D99B8CB" w14:textId="77777777" w:rsidR="00715104" w:rsidRPr="00476362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64163A43" id="_x0000_s1032" type="#_x0000_t202" style="position:absolute;left:0;text-align:left;margin-left:123.9pt;margin-top:.4pt;width:212.25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" filled="f" stroked="f">
              <v:textbox>
                <w:txbxContent>
                  <w:p w14:paraId="393912F9" w14:textId="337297A3" w:rsidR="00F7484B" w:rsidRPr="00476362" w:rsidRDefault="00476362" w:rsidP="00476362">
                    <w:pPr>
                      <w:pStyle w:val="PargrafodaLista"/>
                      <w:numPr>
                        <w:ilvl w:val="0"/>
                        <w:numId w:val="31"/>
                      </w:numPr>
                      <w:jc w:val="center"/>
                      <w:rPr>
                        <w:rFonts w:ascii="Century Gothic" w:hAnsi="Century Gothic"/>
                        <w:b/>
                        <w:sz w:val="24"/>
                        <w:szCs w:val="72"/>
                      </w:rPr>
                    </w:pPr>
                    <w:r w:rsidRPr="00476362">
                      <w:rPr>
                        <w:rFonts w:ascii="Century Gothic" w:hAnsi="Century Gothic"/>
                        <w:b/>
                        <w:sz w:val="24"/>
                        <w:szCs w:val="72"/>
                      </w:rPr>
                      <w:t>CACELA/ A. MONTENEGRO</w:t>
                    </w:r>
                  </w:p>
                  <w:p w14:paraId="5D99B8CB" w14:textId="77777777" w:rsidR="00715104" w:rsidRPr="00476362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sz w:val="24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12A3545" w14:textId="77777777" w:rsidR="00622B50" w:rsidRDefault="00622B5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81A37" w14:textId="77777777" w:rsidR="00715104" w:rsidRPr="00204FC7" w:rsidRDefault="00715104" w:rsidP="00204FC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86912" behindDoc="1" locked="0" layoutInCell="1" allowOverlap="1" wp14:anchorId="45929E5F" wp14:editId="24D2820C">
          <wp:simplePos x="0" y="0"/>
          <wp:positionH relativeFrom="margin">
            <wp:posOffset>-106045</wp:posOffset>
          </wp:positionH>
          <wp:positionV relativeFrom="paragraph">
            <wp:posOffset>23495</wp:posOffset>
          </wp:positionV>
          <wp:extent cx="825500" cy="687705"/>
          <wp:effectExtent l="0" t="0" r="0" b="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0352" behindDoc="1" locked="0" layoutInCell="1" allowOverlap="1" wp14:anchorId="3AD3D08A" wp14:editId="6AF4113A">
          <wp:simplePos x="0" y="0"/>
          <wp:positionH relativeFrom="margin">
            <wp:posOffset>1138555</wp:posOffset>
          </wp:positionH>
          <wp:positionV relativeFrom="paragraph">
            <wp:posOffset>-1905</wp:posOffset>
          </wp:positionV>
          <wp:extent cx="5461635" cy="687705"/>
          <wp:effectExtent l="0" t="0" r="5715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36"/>
                  <a:stretch/>
                </pic:blipFill>
                <pic:spPr bwMode="auto">
                  <a:xfrm>
                    <a:off x="0" y="0"/>
                    <a:ext cx="5461635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CA29EA7" w14:textId="77777777" w:rsidR="00715104" w:rsidRDefault="00EA44FD" w:rsidP="00836C95">
    <w:pPr>
      <w:pStyle w:val="Estilo184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3045C8C5" wp14:editId="472750EE">
              <wp:simplePos x="0" y="0"/>
              <wp:positionH relativeFrom="column">
                <wp:posOffset>4050030</wp:posOffset>
              </wp:positionH>
              <wp:positionV relativeFrom="paragraph">
                <wp:posOffset>107950</wp:posOffset>
              </wp:positionV>
              <wp:extent cx="2333625" cy="419100"/>
              <wp:effectExtent l="0" t="0" r="0" b="0"/>
              <wp:wrapNone/>
              <wp:docPr id="21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1E53CD3" w14:textId="77777777" w:rsidR="00715104" w:rsidRPr="00001D1E" w:rsidRDefault="00715104" w:rsidP="00D2468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01D1E"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045C8C5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318.9pt;margin-top:8.5pt;width:183.75pt;height:3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" filled="f" stroked="f">
              <v:textbox>
                <w:txbxContent>
                  <w:p w14:paraId="31E53CD3" w14:textId="77777777" w:rsidR="00715104" w:rsidRPr="00001D1E" w:rsidRDefault="00715104" w:rsidP="00D2468C">
                    <w:pPr>
                      <w:jc w:val="center"/>
                      <w:rPr>
                        <w:rFonts w:ascii="Century Gothic" w:hAnsi="Century Gothic"/>
                        <w:b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01D1E">
                      <w:rPr>
                        <w:rFonts w:ascii="Century Gothic" w:hAnsi="Century Gothic"/>
                        <w:b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</w:p>
  <w:p w14:paraId="55AD2B15" w14:textId="77777777" w:rsidR="00715104" w:rsidRPr="006553DB" w:rsidRDefault="00330A0A" w:rsidP="006553DB">
    <w:pPr>
      <w:pStyle w:val="Rodap"/>
      <w:framePr w:h="392" w:hRule="exact" w:wrap="around" w:vAnchor="page" w:hAnchor="page" w:x="11163" w:y="15852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D74A8C">
      <w:rPr>
        <w:rStyle w:val="Nmerodepgina"/>
        <w:rFonts w:ascii="Century Gothic" w:hAnsi="Century Gothic"/>
        <w:b/>
        <w:noProof/>
        <w:sz w:val="28"/>
      </w:rPr>
      <w:t>1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6F5AAA3B" w14:textId="77777777" w:rsidR="00715104" w:rsidRDefault="00EA44FD" w:rsidP="00836C95">
    <w:pPr>
      <w:pStyle w:val="Estilo184"/>
    </w:pPr>
    <w:r>
      <w:rPr>
        <w:noProof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65130936" wp14:editId="36478F34">
              <wp:simplePos x="0" y="0"/>
              <wp:positionH relativeFrom="column">
                <wp:posOffset>1325880</wp:posOffset>
              </wp:positionH>
              <wp:positionV relativeFrom="paragraph">
                <wp:posOffset>5080</wp:posOffset>
              </wp:positionV>
              <wp:extent cx="2809875" cy="342900"/>
              <wp:effectExtent l="0" t="0" r="0" b="0"/>
              <wp:wrapNone/>
              <wp:docPr id="20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98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370F6E2" w14:textId="0F2CE2BB" w:rsidR="00BD60AD" w:rsidRPr="00476362" w:rsidRDefault="00476362" w:rsidP="00476362">
                          <w:pPr>
                            <w:pStyle w:val="PargrafodaLista"/>
                            <w:numPr>
                              <w:ilvl w:val="0"/>
                              <w:numId w:val="30"/>
                            </w:numPr>
                            <w:jc w:val="center"/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</w:rPr>
                            <w:t>CACELA / A. MONTENEGRO</w:t>
                          </w:r>
                        </w:p>
                        <w:p w14:paraId="5FBC1B2F" w14:textId="77777777" w:rsidR="00715104" w:rsidRPr="00001D1E" w:rsidRDefault="00715104" w:rsidP="00D2468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4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65130936" id="_x0000_s1039" type="#_x0000_t202" style="position:absolute;left:0;text-align:left;margin-left:104.4pt;margin-top:.4pt;width:221.25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" filled="f" stroked="f">
              <v:textbox>
                <w:txbxContent>
                  <w:p w14:paraId="4370F6E2" w14:textId="0F2CE2BB" w:rsidR="00BD60AD" w:rsidRPr="00476362" w:rsidRDefault="00476362" w:rsidP="00476362">
                    <w:pPr>
                      <w:pStyle w:val="PargrafodaLista"/>
                      <w:numPr>
                        <w:ilvl w:val="0"/>
                        <w:numId w:val="30"/>
                      </w:numPr>
                      <w:jc w:val="center"/>
                      <w:rPr>
                        <w:rFonts w:ascii="Century Gothic" w:hAnsi="Century Gothic"/>
                        <w:b/>
                        <w:sz w:val="24"/>
                        <w:szCs w:val="72"/>
                      </w:rPr>
                    </w:pPr>
                    <w:r>
                      <w:rPr>
                        <w:rFonts w:ascii="Century Gothic" w:hAnsi="Century Gothic"/>
                        <w:b/>
                        <w:sz w:val="24"/>
                        <w:szCs w:val="72"/>
                      </w:rPr>
                      <w:t>CACELA / A. MONTENEGRO</w:t>
                    </w:r>
                  </w:p>
                  <w:p w14:paraId="5FBC1B2F" w14:textId="77777777" w:rsidR="00715104" w:rsidRPr="00001D1E" w:rsidRDefault="00715104" w:rsidP="00D2468C">
                    <w:pPr>
                      <w:jc w:val="center"/>
                      <w:rPr>
                        <w:rFonts w:ascii="Century Gothic" w:hAnsi="Century Gothic"/>
                        <w:b/>
                        <w:sz w:val="24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54F05FC" w14:textId="77777777" w:rsidR="00622B50" w:rsidRDefault="00622B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C7C7CD" w14:textId="77777777" w:rsidR="00EF696B" w:rsidRDefault="00EF696B">
      <w:r>
        <w:rPr>
          <w:noProof/>
        </w:rPr>
        <mc:AlternateContent>
          <mc:Choice Requires="wps">
            <w:drawing>
              <wp:inline distT="0" distB="0" distL="0" distR="0" wp14:anchorId="7A48D4D7" wp14:editId="571A4659">
                <wp:extent cx="2181225" cy="533400"/>
                <wp:effectExtent l="0" t="0" r="0" b="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69A7B" w14:textId="77777777" w:rsidR="00EF696B" w:rsidRDefault="00EF696B" w:rsidP="00B802EB">
                            <w:pPr>
                              <w:pStyle w:val="NormalWeb"/>
                              <w:jc w:val="center"/>
                              <w:rPr>
                                <w:sz w:val="24"/>
                              </w:rPr>
                            </w:pPr>
                            <w:r w:rsidRPr="009B1C22"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Português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71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j5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" filled="f" stroked="f">
                <o:lock v:ext="edit" shapetype="t"/>
                <v:textbox style="mso-fit-shape-to-text:t">
                  <w:txbxContent>
                    <w:p w14:paraId="7E869A7B" w14:textId="77777777" w:rsidR="00EF696B" w:rsidRDefault="00EF696B" w:rsidP="00B802EB">
                      <w:pPr>
                        <w:pStyle w:val="NormalWeb"/>
                        <w:jc w:val="center"/>
                        <w:rPr>
                          <w:sz w:val="24"/>
                        </w:rPr>
                      </w:pPr>
                      <w:r w:rsidRPr="009B1C22">
                        <w:rPr>
                          <w:rFonts w:ascii="Century Gothic" w:hAnsi="Century Goth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Português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separator/>
      </w:r>
    </w:p>
  </w:footnote>
  <w:footnote w:type="continuationSeparator" w:id="0">
    <w:p w14:paraId="5AC3871F" w14:textId="77777777" w:rsidR="00EF696B" w:rsidRDefault="00EF6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3141B" w14:textId="2C001B5C" w:rsidR="00715104" w:rsidRDefault="00715104">
    <w:pPr>
      <w:pStyle w:val="Cabealho"/>
    </w:pPr>
    <w:r>
      <w:rPr>
        <w:noProof/>
      </w:rPr>
      <w:drawing>
        <wp:anchor distT="0" distB="0" distL="114300" distR="114300" simplePos="0" relativeHeight="251743744" behindDoc="1" locked="0" layoutInCell="1" allowOverlap="1" wp14:anchorId="38498516" wp14:editId="2AC3FF7E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057908D6" wp14:editId="0F54ADD2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97295A" w14:textId="1B266381" w:rsidR="00715104" w:rsidRDefault="00AA07F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34229D" wp14:editId="6805E28F">
              <wp:simplePos x="0" y="0"/>
              <wp:positionH relativeFrom="margin">
                <wp:posOffset>2128520</wp:posOffset>
              </wp:positionH>
              <wp:positionV relativeFrom="paragraph">
                <wp:posOffset>26893</wp:posOffset>
              </wp:positionV>
              <wp:extent cx="1327785" cy="333375"/>
              <wp:effectExtent l="0" t="0" r="0" b="9525"/>
              <wp:wrapNone/>
              <wp:docPr id="31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33B8B55" w14:textId="7FB7AA65" w:rsidR="00715104" w:rsidRPr="00AA07F5" w:rsidRDefault="00001D1E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Cs w:val="44"/>
                            </w:rPr>
                          </w:pPr>
                          <w:r w:rsidRPr="00AA07F5">
                            <w:rPr>
                              <w:rFonts w:ascii="Century Gothic" w:hAnsi="Century Gothic"/>
                              <w:b/>
                              <w:sz w:val="24"/>
                              <w:szCs w:val="52"/>
                            </w:rPr>
                            <w:t>BIOLOGIA</w:t>
                          </w:r>
                          <w:r w:rsidR="00AA07F5" w:rsidRPr="00AA07F5">
                            <w:rPr>
                              <w:rFonts w:ascii="Century Gothic" w:hAnsi="Century Gothic"/>
                              <w:b/>
                              <w:sz w:val="24"/>
                              <w:szCs w:val="52"/>
                            </w:rPr>
                            <w:t xml:space="preserve"> – MARCOS AFONSO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834229D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margin-left:167.6pt;margin-top:2.1pt;width:104.55pt;height:26.2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" filled="f" stroked="f">
              <v:textbox>
                <w:txbxContent>
                  <w:p w14:paraId="333B8B55" w14:textId="7FB7AA65" w:rsidR="00715104" w:rsidRPr="00AA07F5" w:rsidRDefault="00001D1E" w:rsidP="00700997">
                    <w:pPr>
                      <w:jc w:val="center"/>
                      <w:rPr>
                        <w:rFonts w:ascii="Century Gothic" w:hAnsi="Century Gothic"/>
                        <w:b/>
                        <w:szCs w:val="44"/>
                      </w:rPr>
                    </w:pPr>
                    <w:r w:rsidRPr="00AA07F5">
                      <w:rPr>
                        <w:rFonts w:ascii="Century Gothic" w:hAnsi="Century Gothic"/>
                        <w:b/>
                        <w:sz w:val="24"/>
                        <w:szCs w:val="52"/>
                      </w:rPr>
                      <w:t>BIOLOGIA</w:t>
                    </w:r>
                    <w:r w:rsidR="00AA07F5" w:rsidRPr="00AA07F5">
                      <w:rPr>
                        <w:rFonts w:ascii="Century Gothic" w:hAnsi="Century Gothic"/>
                        <w:b/>
                        <w:sz w:val="24"/>
                        <w:szCs w:val="52"/>
                      </w:rPr>
                      <w:t xml:space="preserve"> – MARCOS AFONSO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58240" behindDoc="1" locked="0" layoutInCell="1" allowOverlap="1" wp14:anchorId="3E9D0DFB" wp14:editId="2A2E34F8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51072" behindDoc="1" locked="0" layoutInCell="1" allowOverlap="1" wp14:anchorId="49B2DF51" wp14:editId="6E2DFC5E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91A177E" w14:textId="77777777" w:rsidR="00704A60" w:rsidRDefault="00704A60"/>
  <w:p w14:paraId="5077D5D4" w14:textId="77777777" w:rsidR="00622B50" w:rsidRDefault="00622B5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B7B1C" w14:textId="179EA830" w:rsidR="00715104" w:rsidRDefault="00715104" w:rsidP="00AC1463">
    <w:pPr>
      <w:pStyle w:val="Cabealho"/>
    </w:pPr>
    <w:r>
      <w:rPr>
        <w:noProof/>
      </w:rPr>
      <w:drawing>
        <wp:anchor distT="0" distB="0" distL="114300" distR="114300" simplePos="0" relativeHeight="251701248" behindDoc="1" locked="0" layoutInCell="1" allowOverlap="1" wp14:anchorId="29D9D234" wp14:editId="6A71437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9200" behindDoc="1" locked="0" layoutInCell="1" allowOverlap="1" wp14:anchorId="587876FD" wp14:editId="2079AFB0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BE9BB0" w14:textId="3CA6EA24" w:rsidR="00715104" w:rsidRDefault="00AA07F5" w:rsidP="00AC14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5378919" wp14:editId="63F154F0">
              <wp:simplePos x="0" y="0"/>
              <wp:positionH relativeFrom="margin">
                <wp:posOffset>2160493</wp:posOffset>
              </wp:positionH>
              <wp:positionV relativeFrom="paragraph">
                <wp:posOffset>29210</wp:posOffset>
              </wp:positionV>
              <wp:extent cx="2428240" cy="288925"/>
              <wp:effectExtent l="0" t="0" r="0" b="0"/>
              <wp:wrapNone/>
              <wp:docPr id="8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8240" cy="288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AEC4D27" w14:textId="1A4AE17C" w:rsidR="00715104" w:rsidRPr="00AA07F5" w:rsidRDefault="00AA07F5" w:rsidP="00AA07F5">
                          <w:pPr>
                            <w:rPr>
                              <w:rFonts w:ascii="Century Gothic" w:hAnsi="Century Gothic"/>
                              <w:b/>
                              <w:sz w:val="28"/>
                              <w:szCs w:val="56"/>
                            </w:rPr>
                          </w:pPr>
                          <w:r w:rsidRPr="00AA07F5">
                            <w:rPr>
                              <w:rFonts w:ascii="Century Gothic" w:hAnsi="Century Gothic"/>
                              <w:b/>
                              <w:noProof/>
                              <w:sz w:val="24"/>
                              <w:szCs w:val="52"/>
                            </w:rPr>
                            <w:t>BIOLOGIA – MARCOS AFONSO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7537891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70.1pt;margin-top:2.3pt;width:191.2pt;height:22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" filled="f" stroked="f">
              <v:textbox>
                <w:txbxContent>
                  <w:p w14:paraId="0AEC4D27" w14:textId="1A4AE17C" w:rsidR="00715104" w:rsidRPr="00AA07F5" w:rsidRDefault="00AA07F5" w:rsidP="00AA07F5">
                    <w:pPr>
                      <w:rPr>
                        <w:rFonts w:ascii="Century Gothic" w:hAnsi="Century Gothic"/>
                        <w:b/>
                        <w:sz w:val="28"/>
                        <w:szCs w:val="56"/>
                      </w:rPr>
                    </w:pPr>
                    <w:r w:rsidRPr="00AA07F5">
                      <w:rPr>
                        <w:rFonts w:ascii="Century Gothic" w:hAnsi="Century Gothic"/>
                        <w:b/>
                        <w:noProof/>
                        <w:sz w:val="24"/>
                        <w:szCs w:val="52"/>
                      </w:rPr>
                      <w:t>BIOLOGIA – MARCOS AFONSO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95104" behindDoc="1" locked="0" layoutInCell="1" allowOverlap="1" wp14:anchorId="7755BC5D" wp14:editId="2F283C4A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93056" behindDoc="1" locked="0" layoutInCell="1" allowOverlap="1" wp14:anchorId="359DAA24" wp14:editId="7C94F6F3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467A9D3" w14:textId="77777777" w:rsidR="00715104" w:rsidRDefault="00715104" w:rsidP="00700997">
    <w:pPr>
      <w:pStyle w:val="Cabealho"/>
    </w:pPr>
  </w:p>
  <w:p w14:paraId="2A66ABDB" w14:textId="77777777" w:rsidR="00622B50" w:rsidRDefault="00622B5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B9099" w14:textId="77777777" w:rsidR="00715104" w:rsidRDefault="00715104" w:rsidP="00D2468C">
    <w:pPr>
      <w:pStyle w:val="Cabealho"/>
      <w:tabs>
        <w:tab w:val="clear" w:pos="4252"/>
        <w:tab w:val="clear" w:pos="8504"/>
        <w:tab w:val="center" w:pos="5457"/>
      </w:tabs>
    </w:pPr>
    <w:r>
      <w:tab/>
    </w:r>
  </w:p>
  <w:p w14:paraId="508707FC" w14:textId="77777777" w:rsidR="00715104" w:rsidRDefault="001B6FA9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1F74A266" wp14:editId="5886F15B">
              <wp:simplePos x="0" y="0"/>
              <wp:positionH relativeFrom="column">
                <wp:posOffset>1610995</wp:posOffset>
              </wp:positionH>
              <wp:positionV relativeFrom="paragraph">
                <wp:posOffset>49626</wp:posOffset>
              </wp:positionV>
              <wp:extent cx="2438400" cy="490220"/>
              <wp:effectExtent l="0" t="0" r="0" b="0"/>
              <wp:wrapNone/>
              <wp:docPr id="29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88BD633" w14:textId="6D8E2042" w:rsidR="00BA3BC8" w:rsidRPr="00986040" w:rsidRDefault="007B64A5" w:rsidP="00BA3BC8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sz w:val="56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BIOLOGIA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F74A26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26.85pt;margin-top:3.9pt;width:192pt;height:38.6pt;z-index:2516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" filled="f" stroked="f">
              <v:textbox style="mso-fit-shape-to-text:t">
                <w:txbxContent>
                  <w:p w14:paraId="288BD633" w14:textId="6D8E2042" w:rsidR="00BA3BC8" w:rsidRPr="00986040" w:rsidRDefault="007B64A5" w:rsidP="00BA3BC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b/>
                        <w:sz w:val="56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BIOLOGIA</w:t>
                    </w:r>
                  </w:p>
                </w:txbxContent>
              </v:textbox>
            </v:shape>
          </w:pict>
        </mc:Fallback>
      </mc:AlternateContent>
    </w:r>
  </w:p>
  <w:p w14:paraId="674A368C" w14:textId="77777777" w:rsidR="00715104" w:rsidRDefault="00571016" w:rsidP="00467452">
    <w:pPr>
      <w:pStyle w:val="Cabealho"/>
    </w:pPr>
    <w:r>
      <w:rPr>
        <w:rFonts w:ascii="Arial" w:hAnsi="Arial" w:cs="Arial"/>
        <w:noProof/>
        <w:szCs w:val="20"/>
      </w:rPr>
      <w:drawing>
        <wp:anchor distT="0" distB="0" distL="114300" distR="114300" simplePos="0" relativeHeight="251748864" behindDoc="0" locked="0" layoutInCell="1" allowOverlap="1" wp14:anchorId="4BE602C7" wp14:editId="52057A83">
          <wp:simplePos x="0" y="0"/>
          <wp:positionH relativeFrom="column">
            <wp:posOffset>5290257</wp:posOffset>
          </wp:positionH>
          <wp:positionV relativeFrom="paragraph">
            <wp:posOffset>29725</wp:posOffset>
          </wp:positionV>
          <wp:extent cx="1388853" cy="681432"/>
          <wp:effectExtent l="0" t="0" r="1905" b="4445"/>
          <wp:wrapNone/>
          <wp:docPr id="50" name="Imagem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PELHO  PRÉ ENE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45" t="6944" b="6398"/>
                  <a:stretch/>
                </pic:blipFill>
                <pic:spPr bwMode="auto">
                  <a:xfrm>
                    <a:off x="0" y="0"/>
                    <a:ext cx="1391715" cy="6828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5792" behindDoc="0" locked="0" layoutInCell="1" allowOverlap="1" wp14:anchorId="3739D4D9" wp14:editId="40A759D4">
          <wp:simplePos x="0" y="0"/>
          <wp:positionH relativeFrom="column">
            <wp:posOffset>116205</wp:posOffset>
          </wp:positionH>
          <wp:positionV relativeFrom="paragraph">
            <wp:posOffset>48895</wp:posOffset>
          </wp:positionV>
          <wp:extent cx="1301750" cy="767080"/>
          <wp:effectExtent l="0" t="0" r="0" b="0"/>
          <wp:wrapNone/>
          <wp:docPr id="51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7840" behindDoc="0" locked="0" layoutInCell="1" allowOverlap="1" wp14:anchorId="6F2E016A" wp14:editId="52F932D2">
          <wp:simplePos x="0" y="0"/>
          <wp:positionH relativeFrom="column">
            <wp:posOffset>4123055</wp:posOffset>
          </wp:positionH>
          <wp:positionV relativeFrom="paragraph">
            <wp:posOffset>13970</wp:posOffset>
          </wp:positionV>
          <wp:extent cx="1035050" cy="1009015"/>
          <wp:effectExtent l="0" t="0" r="0" b="635"/>
          <wp:wrapNone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PHOS.jpg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mc:AlternateContent>
        <mc:Choice Requires="wps">
          <w:drawing>
            <wp:anchor distT="0" distB="0" distL="114300" distR="114300" simplePos="0" relativeHeight="251744768" behindDoc="1" locked="0" layoutInCell="1" allowOverlap="1" wp14:anchorId="3D1F911C" wp14:editId="7F0EAB72">
              <wp:simplePos x="0" y="0"/>
              <wp:positionH relativeFrom="column">
                <wp:posOffset>-61595</wp:posOffset>
              </wp:positionH>
              <wp:positionV relativeFrom="paragraph">
                <wp:posOffset>-1905</wp:posOffset>
              </wp:positionV>
              <wp:extent cx="6912610" cy="1029335"/>
              <wp:effectExtent l="19050" t="19050" r="40640" b="37465"/>
              <wp:wrapNone/>
              <wp:docPr id="4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2610" cy="10293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oundrect w14:anchorId="2211C2DC" id="AutoShape 21" o:spid="_x0000_s1026" style="position:absolute;margin-left:-4.85pt;margin-top:-.15pt;width:544.3pt;height:81.0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" fillcolor="white [3201]" strokecolor="#9bbb59 [3206]" strokeweight="5pt">
              <v:stroke linestyle="thickThin"/>
              <v:shadow color="#868686"/>
            </v:roundrect>
          </w:pict>
        </mc:Fallback>
      </mc:AlternateContent>
    </w:r>
  </w:p>
  <w:p w14:paraId="251B7732" w14:textId="77777777" w:rsidR="00715104" w:rsidRDefault="00715104" w:rsidP="008B75E8">
    <w:pPr>
      <w:pStyle w:val="Cabealho"/>
    </w:pPr>
  </w:p>
  <w:p w14:paraId="29B886F1" w14:textId="2A01B8F8" w:rsidR="00715104" w:rsidRDefault="00001D1E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50912" behindDoc="0" locked="0" layoutInCell="1" allowOverlap="1" wp14:anchorId="70D4312B" wp14:editId="4652A825">
              <wp:simplePos x="0" y="0"/>
              <wp:positionH relativeFrom="column">
                <wp:posOffset>1421130</wp:posOffset>
              </wp:positionH>
              <wp:positionV relativeFrom="paragraph">
                <wp:posOffset>120015</wp:posOffset>
              </wp:positionV>
              <wp:extent cx="2705100" cy="229235"/>
              <wp:effectExtent l="0" t="0" r="0" b="635"/>
              <wp:wrapNone/>
              <wp:docPr id="10" name="Caixa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F3DA6" w14:textId="0EE28F69" w:rsidR="001B6FA9" w:rsidRPr="00001D1E" w:rsidRDefault="00001D1E" w:rsidP="001B6FA9">
                          <w:pPr>
                            <w:jc w:val="center"/>
                            <w:rPr>
                              <w:b/>
                              <w:sz w:val="24"/>
                              <w:szCs w:val="22"/>
                            </w:rPr>
                          </w:pPr>
                          <w:r w:rsidRPr="00001D1E">
                            <w:rPr>
                              <w:rFonts w:ascii="Arial Narrow" w:eastAsia="Calibri" w:hAnsi="Arial Narrow"/>
                              <w:b/>
                              <w:sz w:val="24"/>
                              <w:szCs w:val="32"/>
                              <w:lang w:eastAsia="en-US"/>
                            </w:rPr>
                            <w:t xml:space="preserve">CITOLOGIA </w:t>
                          </w:r>
                          <w:r w:rsidR="0083580F">
                            <w:rPr>
                              <w:rFonts w:ascii="Arial Narrow" w:eastAsia="Calibri" w:hAnsi="Arial Narrow"/>
                              <w:b/>
                              <w:sz w:val="24"/>
                              <w:szCs w:val="32"/>
                              <w:lang w:eastAsia="en-US"/>
                            </w:rPr>
                            <w:t>–</w:t>
                          </w:r>
                          <w:r w:rsidRPr="00001D1E">
                            <w:rPr>
                              <w:rFonts w:ascii="Arial Narrow" w:eastAsia="Calibri" w:hAnsi="Arial Narrow"/>
                              <w:b/>
                              <w:sz w:val="24"/>
                              <w:szCs w:val="32"/>
                              <w:lang w:eastAsia="en-US"/>
                            </w:rPr>
                            <w:t xml:space="preserve"> </w:t>
                          </w:r>
                          <w:r w:rsidR="000C4FC5">
                            <w:rPr>
                              <w:rFonts w:ascii="Arial Narrow" w:eastAsia="Calibri" w:hAnsi="Arial Narrow"/>
                              <w:b/>
                              <w:sz w:val="24"/>
                              <w:szCs w:val="32"/>
                              <w:lang w:eastAsia="en-US"/>
                            </w:rPr>
                            <w:t>ORGANELAS I</w:t>
                          </w:r>
                          <w:r w:rsidR="005621DD">
                            <w:rPr>
                              <w:rFonts w:ascii="Arial Narrow" w:eastAsia="Calibri" w:hAnsi="Arial Narrow"/>
                              <w:b/>
                              <w:sz w:val="24"/>
                              <w:szCs w:val="32"/>
                              <w:lang w:eastAsia="en-US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70D4312B" id="Caixa de texto 10" o:spid="_x0000_s1034" type="#_x0000_t202" style="position:absolute;margin-left:111.9pt;margin-top:9.45pt;width:213pt;height:18.05pt;z-index:25175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" filled="f" stroked="f">
              <v:textbox style="mso-fit-shape-to-text:t">
                <w:txbxContent>
                  <w:p w14:paraId="382F3DA6" w14:textId="0EE28F69" w:rsidR="001B6FA9" w:rsidRPr="00001D1E" w:rsidRDefault="00001D1E" w:rsidP="001B6FA9">
                    <w:pPr>
                      <w:jc w:val="center"/>
                      <w:rPr>
                        <w:b/>
                        <w:sz w:val="24"/>
                        <w:szCs w:val="22"/>
                      </w:rPr>
                    </w:pPr>
                    <w:r w:rsidRPr="00001D1E">
                      <w:rPr>
                        <w:rFonts w:ascii="Arial Narrow" w:eastAsia="Calibri" w:hAnsi="Arial Narrow"/>
                        <w:b/>
                        <w:sz w:val="24"/>
                        <w:szCs w:val="32"/>
                        <w:lang w:eastAsia="en-US"/>
                      </w:rPr>
                      <w:t xml:space="preserve">CITOLOGIA </w:t>
                    </w:r>
                    <w:r w:rsidR="0083580F">
                      <w:rPr>
                        <w:rFonts w:ascii="Arial Narrow" w:eastAsia="Calibri" w:hAnsi="Arial Narrow"/>
                        <w:b/>
                        <w:sz w:val="24"/>
                        <w:szCs w:val="32"/>
                        <w:lang w:eastAsia="en-US"/>
                      </w:rPr>
                      <w:t>–</w:t>
                    </w:r>
                    <w:r w:rsidRPr="00001D1E">
                      <w:rPr>
                        <w:rFonts w:ascii="Arial Narrow" w:eastAsia="Calibri" w:hAnsi="Arial Narrow"/>
                        <w:b/>
                        <w:sz w:val="24"/>
                        <w:szCs w:val="32"/>
                        <w:lang w:eastAsia="en-US"/>
                      </w:rPr>
                      <w:t xml:space="preserve"> </w:t>
                    </w:r>
                    <w:r w:rsidR="000C4FC5">
                      <w:rPr>
                        <w:rFonts w:ascii="Arial Narrow" w:eastAsia="Calibri" w:hAnsi="Arial Narrow"/>
                        <w:b/>
                        <w:sz w:val="24"/>
                        <w:szCs w:val="32"/>
                        <w:lang w:eastAsia="en-US"/>
                      </w:rPr>
                      <w:t>ORGANELAS I</w:t>
                    </w:r>
                    <w:r w:rsidR="005621DD">
                      <w:rPr>
                        <w:rFonts w:ascii="Arial Narrow" w:eastAsia="Calibri" w:hAnsi="Arial Narrow"/>
                        <w:b/>
                        <w:sz w:val="24"/>
                        <w:szCs w:val="32"/>
                        <w:lang w:eastAsia="en-US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</w:p>
  <w:p w14:paraId="271D93DC" w14:textId="103A5CAB" w:rsidR="00715104" w:rsidRDefault="00C012AC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1" allowOverlap="1" wp14:anchorId="1E885BE8" wp14:editId="0D80DA58">
              <wp:simplePos x="0" y="0"/>
              <wp:positionH relativeFrom="page">
                <wp:posOffset>437515</wp:posOffset>
              </wp:positionH>
              <wp:positionV relativeFrom="paragraph">
                <wp:posOffset>148590</wp:posOffset>
              </wp:positionV>
              <wp:extent cx="1448435" cy="503555"/>
              <wp:effectExtent l="0" t="0" r="0" b="0"/>
              <wp:wrapNone/>
              <wp:docPr id="2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30A07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EDUCAÇÃO</w:t>
                          </w:r>
                        </w:p>
                        <w:p w14:paraId="7C847965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1E885BE8" id="_x0000_s1035" type="#_x0000_t202" style="position:absolute;margin-left:34.45pt;margin-top:11.7pt;width:114.05pt;height:39.6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" filled="f" stroked="f">
              <v:textbox>
                <w:txbxContent>
                  <w:p w14:paraId="12630A07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EDUCAÇÃO</w:t>
                    </w:r>
                  </w:p>
                  <w:p w14:paraId="7C847965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34BE1D43" w14:textId="10A957E9" w:rsidR="00715104" w:rsidRDefault="001B6FA9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52960" behindDoc="0" locked="0" layoutInCell="1" allowOverlap="1" wp14:anchorId="122ADCD0" wp14:editId="68079324">
              <wp:simplePos x="0" y="0"/>
              <wp:positionH relativeFrom="page">
                <wp:posOffset>5952226</wp:posOffset>
              </wp:positionH>
              <wp:positionV relativeFrom="paragraph">
                <wp:posOffset>98437</wp:posOffset>
              </wp:positionV>
              <wp:extent cx="1009291" cy="258792"/>
              <wp:effectExtent l="0" t="0" r="0" b="65405"/>
              <wp:wrapNone/>
              <wp:docPr id="3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9291" cy="2587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76AF41D5" w14:textId="77777777" w:rsidR="001B6FA9" w:rsidRPr="00C012AC" w:rsidRDefault="001B6FA9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</w:rPr>
                            <w:t>CONVÊNIO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122ADCD0" id="_x0000_s1036" type="#_x0000_t202" style="position:absolute;margin-left:468.7pt;margin-top:7.75pt;width:79.45pt;height:20.4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" filled="f" stroked="f">
              <v:shadow on="t" color="black" opacity="26214f" origin=",-.5" offset="0,3pt"/>
              <v:textbox>
                <w:txbxContent>
                  <w:p w14:paraId="76AF41D5" w14:textId="77777777" w:rsidR="001B6FA9" w:rsidRPr="00C012AC" w:rsidRDefault="001B6FA9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CONVÊNIO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86040"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0AB1FEB8" wp14:editId="69859ADA">
              <wp:simplePos x="0" y="0"/>
              <wp:positionH relativeFrom="column">
                <wp:posOffset>1571757</wp:posOffset>
              </wp:positionH>
              <wp:positionV relativeFrom="paragraph">
                <wp:posOffset>35644</wp:posOffset>
              </wp:positionV>
              <wp:extent cx="2702560" cy="340360"/>
              <wp:effectExtent l="0" t="0" r="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256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8BB23A" w14:textId="185348A6" w:rsidR="00715104" w:rsidRPr="00986040" w:rsidRDefault="00715104" w:rsidP="009100FB">
                          <w:pPr>
                            <w:jc w:val="both"/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proofErr w:type="spellStart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Prof</w:t>
                          </w:r>
                          <w:r w:rsidR="00CC3B69"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º</w:t>
                          </w:r>
                          <w:proofErr w:type="spellEnd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. </w:t>
                          </w:r>
                          <w:r w:rsidR="007B64A5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MARCOS AFONSO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0AB1FEB8" id="Caixa de Texto 2" o:spid="_x0000_s1037" type="#_x0000_t202" style="position:absolute;margin-left:123.75pt;margin-top:2.8pt;width:212.8pt;height:26.8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" filled="f" stroked="f">
              <v:textbox style="mso-fit-shape-to-text:t">
                <w:txbxContent>
                  <w:p w14:paraId="378BB23A" w14:textId="185348A6" w:rsidR="00715104" w:rsidRPr="00986040" w:rsidRDefault="00715104" w:rsidP="009100FB">
                    <w:pPr>
                      <w:jc w:val="both"/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proofErr w:type="spellStart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Prof</w:t>
                    </w:r>
                    <w:r w:rsidR="00CC3B69"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º</w:t>
                    </w:r>
                    <w:proofErr w:type="spellEnd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. </w:t>
                    </w:r>
                    <w:r w:rsidR="007B64A5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MARCOS AFONSO</w:t>
                    </w:r>
                  </w:p>
                </w:txbxContent>
              </v:textbox>
            </v:shape>
          </w:pict>
        </mc:Fallback>
      </mc:AlternateContent>
    </w:r>
  </w:p>
  <w:p w14:paraId="7C7571F9" w14:textId="462F1786" w:rsidR="00715104" w:rsidRDefault="00715104" w:rsidP="008B75E8">
    <w:pPr>
      <w:pStyle w:val="Cabealho"/>
    </w:pPr>
  </w:p>
  <w:p w14:paraId="40A2471B" w14:textId="77777777" w:rsidR="00715104" w:rsidRPr="008B75E8" w:rsidRDefault="00715104" w:rsidP="008B75E8">
    <w:pPr>
      <w:pStyle w:val="Cabealho"/>
    </w:pPr>
  </w:p>
  <w:p w14:paraId="3FC1B334" w14:textId="77777777" w:rsidR="00622B50" w:rsidRDefault="00622B5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370"/>
    <w:multiLevelType w:val="hybridMultilevel"/>
    <w:tmpl w:val="89EA6F9A"/>
    <w:lvl w:ilvl="0" w:tplc="52643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1529EC"/>
    <w:multiLevelType w:val="hybridMultilevel"/>
    <w:tmpl w:val="F4B448EE"/>
    <w:lvl w:ilvl="0" w:tplc="0416000F">
      <w:start w:val="6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93E2A"/>
    <w:multiLevelType w:val="hybridMultilevel"/>
    <w:tmpl w:val="AC98B132"/>
    <w:lvl w:ilvl="0" w:tplc="5CB4C50A">
      <w:start w:val="3"/>
      <w:numFmt w:val="upperLetter"/>
      <w:lvlText w:val="%1)"/>
      <w:lvlJc w:val="left"/>
      <w:pPr>
        <w:tabs>
          <w:tab w:val="num" w:pos="1065"/>
        </w:tabs>
        <w:ind w:left="1065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030F7A0E"/>
    <w:multiLevelType w:val="hybridMultilevel"/>
    <w:tmpl w:val="89EA6F9A"/>
    <w:lvl w:ilvl="0" w:tplc="52643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05">
      <w:numFmt w:val="decimal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631AB"/>
    <w:multiLevelType w:val="hybridMultilevel"/>
    <w:tmpl w:val="3C642EE0"/>
    <w:lvl w:ilvl="0" w:tplc="C4906742">
      <w:start w:val="1"/>
      <w:numFmt w:val="decimal"/>
      <w:pStyle w:val="Estilo534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B938BF"/>
    <w:multiLevelType w:val="hybridMultilevel"/>
    <w:tmpl w:val="750851A2"/>
    <w:lvl w:ilvl="0" w:tplc="28F48F78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0F6C94"/>
    <w:multiLevelType w:val="hybridMultilevel"/>
    <w:tmpl w:val="6AE8DB7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44422EF"/>
    <w:multiLevelType w:val="hybridMultilevel"/>
    <w:tmpl w:val="5FDCF7B8"/>
    <w:lvl w:ilvl="0" w:tplc="DE54CC98">
      <w:start w:val="1"/>
      <w:numFmt w:val="decimal"/>
      <w:pStyle w:val="Estilo527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06B10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615A1D"/>
    <w:multiLevelType w:val="hybridMultilevel"/>
    <w:tmpl w:val="63D67650"/>
    <w:lvl w:ilvl="0" w:tplc="7CB0D2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plc="D76E1CBA">
      <w:start w:val="1"/>
      <w:numFmt w:val="lowerLetter"/>
      <w:lvlText w:val="%2)"/>
      <w:lvlJc w:val="left"/>
      <w:pPr>
        <w:tabs>
          <w:tab w:val="num" w:pos="0"/>
        </w:tabs>
        <w:ind w:left="227" w:hanging="227"/>
      </w:pPr>
      <w:rPr>
        <w:b w:val="0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F27B3A"/>
    <w:multiLevelType w:val="hybridMultilevel"/>
    <w:tmpl w:val="140A15D2"/>
    <w:lvl w:ilvl="0" w:tplc="5FA46BFC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33FB1"/>
    <w:multiLevelType w:val="hybridMultilevel"/>
    <w:tmpl w:val="A8543E26"/>
    <w:lvl w:ilvl="0" w:tplc="6EC4CAE2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8624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9CA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8B0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F87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600E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A75B8C"/>
    <w:multiLevelType w:val="hybridMultilevel"/>
    <w:tmpl w:val="D4A8C89C"/>
    <w:lvl w:ilvl="0" w:tplc="942607DE">
      <w:start w:val="1"/>
      <w:numFmt w:val="decimal"/>
      <w:pStyle w:val="Estilo522"/>
      <w:lvlText w:val="%1."/>
      <w:lvlJc w:val="left"/>
      <w:pPr>
        <w:ind w:left="7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>
    <w:nsid w:val="3CC16EE8"/>
    <w:multiLevelType w:val="hybridMultilevel"/>
    <w:tmpl w:val="3E5CBA2E"/>
    <w:lvl w:ilvl="0" w:tplc="974E1DD0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6000F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6000F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6">
    <w:nsid w:val="424B07E4"/>
    <w:multiLevelType w:val="hybridMultilevel"/>
    <w:tmpl w:val="B6544960"/>
    <w:lvl w:ilvl="0" w:tplc="58F879D6">
      <w:start w:val="1"/>
      <w:numFmt w:val="decimal"/>
      <w:pStyle w:val="Estilo470"/>
      <w:lvlText w:val="%1."/>
      <w:lvlJc w:val="left"/>
      <w:pPr>
        <w:ind w:left="1004" w:hanging="360"/>
      </w:pPr>
      <w:rPr>
        <w:b/>
        <w:i w:val="0"/>
      </w:rPr>
    </w:lvl>
    <w:lvl w:ilvl="1" w:tplc="5A70D0D4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5F20DD0"/>
    <w:multiLevelType w:val="hybridMultilevel"/>
    <w:tmpl w:val="D2DCDE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8014E3"/>
    <w:multiLevelType w:val="hybridMultilevel"/>
    <w:tmpl w:val="26029B9C"/>
    <w:lvl w:ilvl="0" w:tplc="0416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20">
    <w:nsid w:val="4FB94549"/>
    <w:multiLevelType w:val="hybridMultilevel"/>
    <w:tmpl w:val="481235BC"/>
    <w:lvl w:ilvl="0" w:tplc="0416000F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5C00B0"/>
    <w:multiLevelType w:val="hybridMultilevel"/>
    <w:tmpl w:val="81622A92"/>
    <w:lvl w:ilvl="0" w:tplc="7B365532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7E52A922">
      <w:start w:val="1"/>
      <w:numFmt w:val="upperLetter"/>
      <w:lvlText w:val="%2."/>
      <w:lvlJc w:val="left"/>
      <w:pPr>
        <w:tabs>
          <w:tab w:val="num" w:pos="2505"/>
        </w:tabs>
        <w:ind w:left="2505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6000F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6000F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22">
    <w:nsid w:val="5BE362C3"/>
    <w:multiLevelType w:val="hybridMultilevel"/>
    <w:tmpl w:val="6F904D88"/>
    <w:styleLink w:val="List0"/>
    <w:lvl w:ilvl="0" w:tplc="C5F864A6">
      <w:start w:val="1"/>
      <w:numFmt w:val="decimal"/>
      <w:lvlText w:val="QUESTÃO %1 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 w:val="0"/>
        <w:i w:val="0"/>
        <w:color w:val="006666"/>
        <w:sz w:val="24"/>
        <w:szCs w:val="20"/>
        <w:u w:val="none"/>
        <w:vertAlign w:val="baseline"/>
      </w:rPr>
    </w:lvl>
    <w:lvl w:ilvl="1" w:tplc="FC0A93EE">
      <w:start w:val="1"/>
      <w:numFmt w:val="lowerLetter"/>
      <w:lvlText w:val="%2)"/>
      <w:lvlJc w:val="left"/>
      <w:pPr>
        <w:tabs>
          <w:tab w:val="num" w:pos="704"/>
        </w:tabs>
        <w:ind w:left="704" w:hanging="360"/>
      </w:pPr>
      <w:rPr>
        <w:rFonts w:hint="default"/>
        <w:b w:val="0"/>
        <w:i w:val="0"/>
        <w:color w:val="auto"/>
      </w:rPr>
    </w:lvl>
    <w:lvl w:ilvl="2" w:tplc="0416001B">
      <w:start w:val="1"/>
      <w:numFmt w:val="decimal"/>
      <w:lvlText w:val="%3-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3BA6D168">
      <w:start w:val="1"/>
      <w:numFmt w:val="upperLetter"/>
      <w:lvlText w:val="%4"/>
      <w:lvlJc w:val="left"/>
      <w:pPr>
        <w:tabs>
          <w:tab w:val="num" w:pos="357"/>
        </w:tabs>
        <w:ind w:left="360" w:hanging="360"/>
      </w:pPr>
      <w:rPr>
        <w:rFonts w:ascii="Bundesbahn Pi" w:hAnsi="Bundesbahn Pi" w:cs="Kozuka Gothic Pro M" w:hint="default"/>
        <w:b w:val="0"/>
        <w:i w:val="0"/>
        <w:color w:val="auto"/>
        <w:sz w:val="18"/>
        <w:szCs w:val="20"/>
        <w:u w:val="none"/>
        <w:vertAlign w:val="baseline"/>
      </w:rPr>
    </w:lvl>
    <w:lvl w:ilvl="4" w:tplc="6296AB70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6666"/>
        <w:sz w:val="24"/>
      </w:rPr>
    </w:lvl>
    <w:lvl w:ilvl="5" w:tplc="0416000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hint="default"/>
        <w:b w:val="0"/>
        <w:i w:val="0"/>
        <w:color w:val="006666"/>
        <w:sz w:val="24"/>
        <w:szCs w:val="20"/>
        <w:u w:val="none"/>
        <w:vertAlign w:val="baseline"/>
      </w:rPr>
    </w:lvl>
    <w:lvl w:ilvl="6" w:tplc="DD0A4F56">
      <w:start w:val="1"/>
      <w:numFmt w:val="upperRoman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7562168"/>
    <w:multiLevelType w:val="hybridMultilevel"/>
    <w:tmpl w:val="0CE87DAC"/>
    <w:lvl w:ilvl="0" w:tplc="A23AF592">
      <w:start w:val="1"/>
      <w:numFmt w:val="decimal"/>
      <w:pStyle w:val="Estilo524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114C09"/>
    <w:multiLevelType w:val="hybridMultilevel"/>
    <w:tmpl w:val="2256C7DE"/>
    <w:lvl w:ilvl="0" w:tplc="24B48182">
      <w:start w:val="1"/>
      <w:numFmt w:val="decimal"/>
      <w:pStyle w:val="Estilo540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257207"/>
    <w:multiLevelType w:val="hybridMultilevel"/>
    <w:tmpl w:val="2C7293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2574F"/>
    <w:multiLevelType w:val="hybridMultilevel"/>
    <w:tmpl w:val="DA023C1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AE32A4"/>
    <w:multiLevelType w:val="hybridMultilevel"/>
    <w:tmpl w:val="F8521B0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78911234"/>
    <w:multiLevelType w:val="hybridMultilevel"/>
    <w:tmpl w:val="129E813C"/>
    <w:lvl w:ilvl="0" w:tplc="D3089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B87DC0"/>
    <w:multiLevelType w:val="hybridMultilevel"/>
    <w:tmpl w:val="A1AA6FEC"/>
    <w:lvl w:ilvl="0" w:tplc="6B1C7698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9C13F15"/>
    <w:multiLevelType w:val="hybridMultilevel"/>
    <w:tmpl w:val="B8786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5A06DE"/>
    <w:multiLevelType w:val="hybridMultilevel"/>
    <w:tmpl w:val="027C943A"/>
    <w:lvl w:ilvl="0" w:tplc="F340667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>
    <w:nsid w:val="7D282CCC"/>
    <w:multiLevelType w:val="hybridMultilevel"/>
    <w:tmpl w:val="5BD697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1C30EE"/>
    <w:multiLevelType w:val="hybridMultilevel"/>
    <w:tmpl w:val="D63EC5E0"/>
    <w:lvl w:ilvl="0" w:tplc="04160017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20"/>
  </w:num>
  <w:num w:numId="5">
    <w:abstractNumId w:val="30"/>
  </w:num>
  <w:num w:numId="6">
    <w:abstractNumId w:val="4"/>
  </w:num>
  <w:num w:numId="7">
    <w:abstractNumId w:val="34"/>
  </w:num>
  <w:num w:numId="8">
    <w:abstractNumId w:val="13"/>
  </w:num>
  <w:num w:numId="9">
    <w:abstractNumId w:val="12"/>
  </w:num>
  <w:num w:numId="10">
    <w:abstractNumId w:val="28"/>
  </w:num>
  <w:num w:numId="11">
    <w:abstractNumId w:val="8"/>
  </w:num>
  <w:num w:numId="12">
    <w:abstractNumId w:val="16"/>
  </w:num>
  <w:num w:numId="13">
    <w:abstractNumId w:val="14"/>
  </w:num>
  <w:num w:numId="14">
    <w:abstractNumId w:val="23"/>
  </w:num>
  <w:num w:numId="15">
    <w:abstractNumId w:val="10"/>
  </w:num>
  <w:num w:numId="16">
    <w:abstractNumId w:val="5"/>
  </w:num>
  <w:num w:numId="17">
    <w:abstractNumId w:val="24"/>
  </w:num>
  <w:num w:numId="18">
    <w:abstractNumId w:val="22"/>
  </w:num>
  <w:num w:numId="19">
    <w:abstractNumId w:val="32"/>
  </w:num>
  <w:num w:numId="20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9"/>
  </w:num>
  <w:num w:numId="23">
    <w:abstractNumId w:val="19"/>
  </w:num>
  <w:num w:numId="2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25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27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</w:num>
  <w:num w:numId="34">
    <w:abstractNumId w:val="31"/>
  </w:num>
  <w:num w:numId="35">
    <w:abstractNumId w:val="25"/>
  </w:num>
  <w:num w:numId="36">
    <w:abstractNumId w:val="3"/>
  </w:num>
  <w:num w:numId="37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137D"/>
    <w:rsid w:val="00001D1E"/>
    <w:rsid w:val="00003948"/>
    <w:rsid w:val="00010E1D"/>
    <w:rsid w:val="00011362"/>
    <w:rsid w:val="00011E93"/>
    <w:rsid w:val="00012065"/>
    <w:rsid w:val="00012078"/>
    <w:rsid w:val="000134DE"/>
    <w:rsid w:val="00013D48"/>
    <w:rsid w:val="00014978"/>
    <w:rsid w:val="00021234"/>
    <w:rsid w:val="00021707"/>
    <w:rsid w:val="00022410"/>
    <w:rsid w:val="0002259C"/>
    <w:rsid w:val="00023684"/>
    <w:rsid w:val="000304E2"/>
    <w:rsid w:val="00030720"/>
    <w:rsid w:val="00030BD4"/>
    <w:rsid w:val="00033479"/>
    <w:rsid w:val="00034761"/>
    <w:rsid w:val="00034C3D"/>
    <w:rsid w:val="000366E5"/>
    <w:rsid w:val="00036A06"/>
    <w:rsid w:val="0003730D"/>
    <w:rsid w:val="00041030"/>
    <w:rsid w:val="000418F4"/>
    <w:rsid w:val="00041F0F"/>
    <w:rsid w:val="00042DCA"/>
    <w:rsid w:val="00043E6E"/>
    <w:rsid w:val="00044754"/>
    <w:rsid w:val="000504CA"/>
    <w:rsid w:val="000505AA"/>
    <w:rsid w:val="000527C0"/>
    <w:rsid w:val="00052F59"/>
    <w:rsid w:val="00053D7A"/>
    <w:rsid w:val="000542D1"/>
    <w:rsid w:val="000545F1"/>
    <w:rsid w:val="00055A9E"/>
    <w:rsid w:val="00056022"/>
    <w:rsid w:val="00056D30"/>
    <w:rsid w:val="00061230"/>
    <w:rsid w:val="00063F2C"/>
    <w:rsid w:val="0006432C"/>
    <w:rsid w:val="00065C3C"/>
    <w:rsid w:val="00066D20"/>
    <w:rsid w:val="0007046A"/>
    <w:rsid w:val="0007115D"/>
    <w:rsid w:val="0007378C"/>
    <w:rsid w:val="000744CF"/>
    <w:rsid w:val="00074A3D"/>
    <w:rsid w:val="00075286"/>
    <w:rsid w:val="00077322"/>
    <w:rsid w:val="00077A1E"/>
    <w:rsid w:val="00077FA2"/>
    <w:rsid w:val="0008084C"/>
    <w:rsid w:val="000818CE"/>
    <w:rsid w:val="00081AEF"/>
    <w:rsid w:val="00081DE1"/>
    <w:rsid w:val="00081EEC"/>
    <w:rsid w:val="00083443"/>
    <w:rsid w:val="00086630"/>
    <w:rsid w:val="00086E5F"/>
    <w:rsid w:val="0008713F"/>
    <w:rsid w:val="00087909"/>
    <w:rsid w:val="000905D6"/>
    <w:rsid w:val="00090666"/>
    <w:rsid w:val="00090DF0"/>
    <w:rsid w:val="00090FF7"/>
    <w:rsid w:val="00091706"/>
    <w:rsid w:val="000925D2"/>
    <w:rsid w:val="00092642"/>
    <w:rsid w:val="00092A4E"/>
    <w:rsid w:val="00093DB5"/>
    <w:rsid w:val="00094027"/>
    <w:rsid w:val="0009592E"/>
    <w:rsid w:val="00095CD4"/>
    <w:rsid w:val="000978F8"/>
    <w:rsid w:val="00097C8F"/>
    <w:rsid w:val="000A114E"/>
    <w:rsid w:val="000A117A"/>
    <w:rsid w:val="000A1670"/>
    <w:rsid w:val="000A23E9"/>
    <w:rsid w:val="000A2D49"/>
    <w:rsid w:val="000A3CCA"/>
    <w:rsid w:val="000A3D89"/>
    <w:rsid w:val="000A3F43"/>
    <w:rsid w:val="000A44BD"/>
    <w:rsid w:val="000A5DF4"/>
    <w:rsid w:val="000B00A7"/>
    <w:rsid w:val="000B0173"/>
    <w:rsid w:val="000B0D62"/>
    <w:rsid w:val="000B0EC9"/>
    <w:rsid w:val="000B2569"/>
    <w:rsid w:val="000B4686"/>
    <w:rsid w:val="000B4976"/>
    <w:rsid w:val="000B4C57"/>
    <w:rsid w:val="000B5534"/>
    <w:rsid w:val="000B55F0"/>
    <w:rsid w:val="000B6460"/>
    <w:rsid w:val="000C07D4"/>
    <w:rsid w:val="000C08A5"/>
    <w:rsid w:val="000C1134"/>
    <w:rsid w:val="000C1281"/>
    <w:rsid w:val="000C1A3C"/>
    <w:rsid w:val="000C32B0"/>
    <w:rsid w:val="000C4FC5"/>
    <w:rsid w:val="000C6B6C"/>
    <w:rsid w:val="000D22BD"/>
    <w:rsid w:val="000D2536"/>
    <w:rsid w:val="000D47D9"/>
    <w:rsid w:val="000D4A76"/>
    <w:rsid w:val="000D7805"/>
    <w:rsid w:val="000D7EA2"/>
    <w:rsid w:val="000E0361"/>
    <w:rsid w:val="000E1923"/>
    <w:rsid w:val="000E19F4"/>
    <w:rsid w:val="000E1B9C"/>
    <w:rsid w:val="000E262F"/>
    <w:rsid w:val="000E3592"/>
    <w:rsid w:val="000E42AE"/>
    <w:rsid w:val="000E5BB4"/>
    <w:rsid w:val="000E5CD0"/>
    <w:rsid w:val="000F0EAF"/>
    <w:rsid w:val="000F11CB"/>
    <w:rsid w:val="000F40DD"/>
    <w:rsid w:val="000F6683"/>
    <w:rsid w:val="000F6A21"/>
    <w:rsid w:val="000F6A64"/>
    <w:rsid w:val="000F726F"/>
    <w:rsid w:val="000F7AC4"/>
    <w:rsid w:val="000F7CCD"/>
    <w:rsid w:val="001011AE"/>
    <w:rsid w:val="00101DA2"/>
    <w:rsid w:val="001028A9"/>
    <w:rsid w:val="00103DEA"/>
    <w:rsid w:val="00104DF8"/>
    <w:rsid w:val="00105945"/>
    <w:rsid w:val="00106705"/>
    <w:rsid w:val="001069D9"/>
    <w:rsid w:val="00107949"/>
    <w:rsid w:val="0011009E"/>
    <w:rsid w:val="001101F6"/>
    <w:rsid w:val="00111694"/>
    <w:rsid w:val="00112346"/>
    <w:rsid w:val="00112971"/>
    <w:rsid w:val="001133F3"/>
    <w:rsid w:val="00114051"/>
    <w:rsid w:val="00114826"/>
    <w:rsid w:val="001157FD"/>
    <w:rsid w:val="001173A9"/>
    <w:rsid w:val="00121C29"/>
    <w:rsid w:val="00123971"/>
    <w:rsid w:val="001254DA"/>
    <w:rsid w:val="00125B9A"/>
    <w:rsid w:val="00125BE4"/>
    <w:rsid w:val="001279F9"/>
    <w:rsid w:val="00131B82"/>
    <w:rsid w:val="00133934"/>
    <w:rsid w:val="00134F1F"/>
    <w:rsid w:val="00135B71"/>
    <w:rsid w:val="00136A2B"/>
    <w:rsid w:val="00137436"/>
    <w:rsid w:val="00137FA1"/>
    <w:rsid w:val="001435F3"/>
    <w:rsid w:val="0014362E"/>
    <w:rsid w:val="001444C0"/>
    <w:rsid w:val="001457D4"/>
    <w:rsid w:val="00145BD2"/>
    <w:rsid w:val="00145F44"/>
    <w:rsid w:val="0014649B"/>
    <w:rsid w:val="00147C15"/>
    <w:rsid w:val="00147E27"/>
    <w:rsid w:val="00153B08"/>
    <w:rsid w:val="00153B8A"/>
    <w:rsid w:val="00155D4C"/>
    <w:rsid w:val="00157380"/>
    <w:rsid w:val="001601D3"/>
    <w:rsid w:val="00160873"/>
    <w:rsid w:val="001616C1"/>
    <w:rsid w:val="00161F25"/>
    <w:rsid w:val="00163A0D"/>
    <w:rsid w:val="001651A7"/>
    <w:rsid w:val="00167114"/>
    <w:rsid w:val="00167B95"/>
    <w:rsid w:val="00167C5D"/>
    <w:rsid w:val="00167D82"/>
    <w:rsid w:val="0017048E"/>
    <w:rsid w:val="001708B5"/>
    <w:rsid w:val="001716A2"/>
    <w:rsid w:val="00172E92"/>
    <w:rsid w:val="00175601"/>
    <w:rsid w:val="0017665C"/>
    <w:rsid w:val="0017730D"/>
    <w:rsid w:val="001775D2"/>
    <w:rsid w:val="00181F09"/>
    <w:rsid w:val="00185E65"/>
    <w:rsid w:val="00186B31"/>
    <w:rsid w:val="00190108"/>
    <w:rsid w:val="00191E60"/>
    <w:rsid w:val="00191FDC"/>
    <w:rsid w:val="00192F95"/>
    <w:rsid w:val="00193C0F"/>
    <w:rsid w:val="001960FA"/>
    <w:rsid w:val="0019660E"/>
    <w:rsid w:val="00196782"/>
    <w:rsid w:val="001A0D7C"/>
    <w:rsid w:val="001A562E"/>
    <w:rsid w:val="001A6315"/>
    <w:rsid w:val="001A7A42"/>
    <w:rsid w:val="001B170C"/>
    <w:rsid w:val="001B17DC"/>
    <w:rsid w:val="001B3F35"/>
    <w:rsid w:val="001B6FA9"/>
    <w:rsid w:val="001B7FD8"/>
    <w:rsid w:val="001C07E5"/>
    <w:rsid w:val="001C0F42"/>
    <w:rsid w:val="001C1716"/>
    <w:rsid w:val="001C3543"/>
    <w:rsid w:val="001C5112"/>
    <w:rsid w:val="001C6E5D"/>
    <w:rsid w:val="001C7928"/>
    <w:rsid w:val="001D2D77"/>
    <w:rsid w:val="001D332F"/>
    <w:rsid w:val="001D33E3"/>
    <w:rsid w:val="001D4025"/>
    <w:rsid w:val="001D777A"/>
    <w:rsid w:val="001E00FB"/>
    <w:rsid w:val="001E099E"/>
    <w:rsid w:val="001E1192"/>
    <w:rsid w:val="001E143C"/>
    <w:rsid w:val="001E3552"/>
    <w:rsid w:val="001E5FDB"/>
    <w:rsid w:val="001E66E8"/>
    <w:rsid w:val="001E69CB"/>
    <w:rsid w:val="001F057B"/>
    <w:rsid w:val="001F0612"/>
    <w:rsid w:val="001F1CCB"/>
    <w:rsid w:val="001F27E5"/>
    <w:rsid w:val="001F2C1B"/>
    <w:rsid w:val="001F32AE"/>
    <w:rsid w:val="001F3438"/>
    <w:rsid w:val="001F4778"/>
    <w:rsid w:val="001F5E27"/>
    <w:rsid w:val="001F7A08"/>
    <w:rsid w:val="0020116B"/>
    <w:rsid w:val="00201973"/>
    <w:rsid w:val="00202038"/>
    <w:rsid w:val="00204FC7"/>
    <w:rsid w:val="002051BB"/>
    <w:rsid w:val="00205619"/>
    <w:rsid w:val="00207B95"/>
    <w:rsid w:val="00207BBE"/>
    <w:rsid w:val="00210EBD"/>
    <w:rsid w:val="002119A7"/>
    <w:rsid w:val="00212E3E"/>
    <w:rsid w:val="00214D11"/>
    <w:rsid w:val="00217983"/>
    <w:rsid w:val="00222D84"/>
    <w:rsid w:val="00222EAE"/>
    <w:rsid w:val="00223BAC"/>
    <w:rsid w:val="00224BCF"/>
    <w:rsid w:val="00224DEE"/>
    <w:rsid w:val="0022506C"/>
    <w:rsid w:val="002254B7"/>
    <w:rsid w:val="00225D1B"/>
    <w:rsid w:val="0022750A"/>
    <w:rsid w:val="00234769"/>
    <w:rsid w:val="002351EB"/>
    <w:rsid w:val="00240FBF"/>
    <w:rsid w:val="0024272C"/>
    <w:rsid w:val="00243EB4"/>
    <w:rsid w:val="00246416"/>
    <w:rsid w:val="00250F42"/>
    <w:rsid w:val="00251201"/>
    <w:rsid w:val="00251E41"/>
    <w:rsid w:val="00253018"/>
    <w:rsid w:val="0025469D"/>
    <w:rsid w:val="002565D8"/>
    <w:rsid w:val="00260AAF"/>
    <w:rsid w:val="00260C16"/>
    <w:rsid w:val="00260E01"/>
    <w:rsid w:val="00265A6F"/>
    <w:rsid w:val="00265BED"/>
    <w:rsid w:val="00270198"/>
    <w:rsid w:val="00271C64"/>
    <w:rsid w:val="00277038"/>
    <w:rsid w:val="00277FAB"/>
    <w:rsid w:val="00281810"/>
    <w:rsid w:val="00282E95"/>
    <w:rsid w:val="00283A34"/>
    <w:rsid w:val="00283FB0"/>
    <w:rsid w:val="0028532F"/>
    <w:rsid w:val="0028571B"/>
    <w:rsid w:val="002877DB"/>
    <w:rsid w:val="002935DB"/>
    <w:rsid w:val="002946B6"/>
    <w:rsid w:val="002A1714"/>
    <w:rsid w:val="002A2C38"/>
    <w:rsid w:val="002A35C3"/>
    <w:rsid w:val="002A3C6A"/>
    <w:rsid w:val="002A579F"/>
    <w:rsid w:val="002A5CDC"/>
    <w:rsid w:val="002A6F46"/>
    <w:rsid w:val="002A7156"/>
    <w:rsid w:val="002B0579"/>
    <w:rsid w:val="002B1913"/>
    <w:rsid w:val="002B2734"/>
    <w:rsid w:val="002B42E1"/>
    <w:rsid w:val="002B4E5A"/>
    <w:rsid w:val="002B75E3"/>
    <w:rsid w:val="002B761A"/>
    <w:rsid w:val="002B7B16"/>
    <w:rsid w:val="002B7B3F"/>
    <w:rsid w:val="002C076D"/>
    <w:rsid w:val="002C07B3"/>
    <w:rsid w:val="002C0EF4"/>
    <w:rsid w:val="002C1CB3"/>
    <w:rsid w:val="002C41FD"/>
    <w:rsid w:val="002C42B9"/>
    <w:rsid w:val="002C47D0"/>
    <w:rsid w:val="002C4DFA"/>
    <w:rsid w:val="002C5D8A"/>
    <w:rsid w:val="002D0E35"/>
    <w:rsid w:val="002D23D3"/>
    <w:rsid w:val="002D2FFD"/>
    <w:rsid w:val="002D5633"/>
    <w:rsid w:val="002D6CB9"/>
    <w:rsid w:val="002E2335"/>
    <w:rsid w:val="002E3764"/>
    <w:rsid w:val="002E3AFA"/>
    <w:rsid w:val="002E4517"/>
    <w:rsid w:val="002E5ABB"/>
    <w:rsid w:val="002E5EA1"/>
    <w:rsid w:val="002E61BB"/>
    <w:rsid w:val="002E6815"/>
    <w:rsid w:val="002E7FEC"/>
    <w:rsid w:val="002F16F2"/>
    <w:rsid w:val="002F1863"/>
    <w:rsid w:val="002F200E"/>
    <w:rsid w:val="002F4AF2"/>
    <w:rsid w:val="002F4B42"/>
    <w:rsid w:val="002F5F4A"/>
    <w:rsid w:val="002F6390"/>
    <w:rsid w:val="003013AD"/>
    <w:rsid w:val="003018B0"/>
    <w:rsid w:val="00303E52"/>
    <w:rsid w:val="00304CE8"/>
    <w:rsid w:val="00304DEC"/>
    <w:rsid w:val="00306106"/>
    <w:rsid w:val="00311481"/>
    <w:rsid w:val="00311840"/>
    <w:rsid w:val="003125B3"/>
    <w:rsid w:val="00313E20"/>
    <w:rsid w:val="0031574C"/>
    <w:rsid w:val="00316455"/>
    <w:rsid w:val="00316EFF"/>
    <w:rsid w:val="00320E5C"/>
    <w:rsid w:val="00324E28"/>
    <w:rsid w:val="00326384"/>
    <w:rsid w:val="003271D4"/>
    <w:rsid w:val="003305D1"/>
    <w:rsid w:val="00330A0A"/>
    <w:rsid w:val="00334491"/>
    <w:rsid w:val="00335F18"/>
    <w:rsid w:val="003367EB"/>
    <w:rsid w:val="0034044E"/>
    <w:rsid w:val="00340783"/>
    <w:rsid w:val="00340B92"/>
    <w:rsid w:val="00342291"/>
    <w:rsid w:val="00342BCC"/>
    <w:rsid w:val="00344B60"/>
    <w:rsid w:val="0034553C"/>
    <w:rsid w:val="00345CD7"/>
    <w:rsid w:val="00347043"/>
    <w:rsid w:val="00347503"/>
    <w:rsid w:val="00347604"/>
    <w:rsid w:val="00347ED5"/>
    <w:rsid w:val="00350430"/>
    <w:rsid w:val="003521ED"/>
    <w:rsid w:val="003538FF"/>
    <w:rsid w:val="00354BF4"/>
    <w:rsid w:val="00354DCA"/>
    <w:rsid w:val="0035545B"/>
    <w:rsid w:val="00356FF8"/>
    <w:rsid w:val="0035763B"/>
    <w:rsid w:val="00360725"/>
    <w:rsid w:val="0036281E"/>
    <w:rsid w:val="00367E09"/>
    <w:rsid w:val="00371C1F"/>
    <w:rsid w:val="00371D38"/>
    <w:rsid w:val="00372C57"/>
    <w:rsid w:val="00372F7D"/>
    <w:rsid w:val="00373188"/>
    <w:rsid w:val="003735D6"/>
    <w:rsid w:val="0037573D"/>
    <w:rsid w:val="00376F02"/>
    <w:rsid w:val="00377A6B"/>
    <w:rsid w:val="0038039F"/>
    <w:rsid w:val="00381B1B"/>
    <w:rsid w:val="00383947"/>
    <w:rsid w:val="00383DF1"/>
    <w:rsid w:val="0038484F"/>
    <w:rsid w:val="0038570C"/>
    <w:rsid w:val="00385EB1"/>
    <w:rsid w:val="0038680D"/>
    <w:rsid w:val="00386A30"/>
    <w:rsid w:val="0039034F"/>
    <w:rsid w:val="003926AC"/>
    <w:rsid w:val="00392EF6"/>
    <w:rsid w:val="00392FA6"/>
    <w:rsid w:val="0039328B"/>
    <w:rsid w:val="00393DF3"/>
    <w:rsid w:val="00394B41"/>
    <w:rsid w:val="003951C1"/>
    <w:rsid w:val="00395D70"/>
    <w:rsid w:val="0039612F"/>
    <w:rsid w:val="003966C6"/>
    <w:rsid w:val="00396E9E"/>
    <w:rsid w:val="0039761F"/>
    <w:rsid w:val="003A07F6"/>
    <w:rsid w:val="003A1668"/>
    <w:rsid w:val="003A1CB7"/>
    <w:rsid w:val="003A20A9"/>
    <w:rsid w:val="003A2C30"/>
    <w:rsid w:val="003A39B9"/>
    <w:rsid w:val="003A47CD"/>
    <w:rsid w:val="003A49C6"/>
    <w:rsid w:val="003A4DF5"/>
    <w:rsid w:val="003A62F5"/>
    <w:rsid w:val="003A7667"/>
    <w:rsid w:val="003B1373"/>
    <w:rsid w:val="003B201F"/>
    <w:rsid w:val="003B3421"/>
    <w:rsid w:val="003B635B"/>
    <w:rsid w:val="003B76DD"/>
    <w:rsid w:val="003B7E07"/>
    <w:rsid w:val="003C0D65"/>
    <w:rsid w:val="003C0FD6"/>
    <w:rsid w:val="003C138B"/>
    <w:rsid w:val="003C1D3D"/>
    <w:rsid w:val="003C1D4F"/>
    <w:rsid w:val="003C1F31"/>
    <w:rsid w:val="003C2743"/>
    <w:rsid w:val="003C413B"/>
    <w:rsid w:val="003C4CC7"/>
    <w:rsid w:val="003C71AB"/>
    <w:rsid w:val="003C7532"/>
    <w:rsid w:val="003C7C41"/>
    <w:rsid w:val="003D01DF"/>
    <w:rsid w:val="003D0716"/>
    <w:rsid w:val="003D39F7"/>
    <w:rsid w:val="003E2159"/>
    <w:rsid w:val="003E28D7"/>
    <w:rsid w:val="003E2C12"/>
    <w:rsid w:val="003E3A10"/>
    <w:rsid w:val="003E4407"/>
    <w:rsid w:val="003E7947"/>
    <w:rsid w:val="003F06B7"/>
    <w:rsid w:val="003F36A0"/>
    <w:rsid w:val="003F51EF"/>
    <w:rsid w:val="003F6660"/>
    <w:rsid w:val="003F7B35"/>
    <w:rsid w:val="004013A5"/>
    <w:rsid w:val="00401FCD"/>
    <w:rsid w:val="004026FF"/>
    <w:rsid w:val="00402FDE"/>
    <w:rsid w:val="0040538E"/>
    <w:rsid w:val="004056F1"/>
    <w:rsid w:val="0040571B"/>
    <w:rsid w:val="004058EF"/>
    <w:rsid w:val="00406691"/>
    <w:rsid w:val="00406C49"/>
    <w:rsid w:val="0041116F"/>
    <w:rsid w:val="00411660"/>
    <w:rsid w:val="00411A1B"/>
    <w:rsid w:val="00413B32"/>
    <w:rsid w:val="00415305"/>
    <w:rsid w:val="00415474"/>
    <w:rsid w:val="004163DB"/>
    <w:rsid w:val="0042019B"/>
    <w:rsid w:val="004216AF"/>
    <w:rsid w:val="00421BDF"/>
    <w:rsid w:val="00422CF7"/>
    <w:rsid w:val="0042439C"/>
    <w:rsid w:val="004313EA"/>
    <w:rsid w:val="00436C1F"/>
    <w:rsid w:val="0043762E"/>
    <w:rsid w:val="004405BE"/>
    <w:rsid w:val="00440F3B"/>
    <w:rsid w:val="00442543"/>
    <w:rsid w:val="0045091C"/>
    <w:rsid w:val="00452148"/>
    <w:rsid w:val="004522EF"/>
    <w:rsid w:val="0045293A"/>
    <w:rsid w:val="004534D5"/>
    <w:rsid w:val="004543E5"/>
    <w:rsid w:val="00454BEF"/>
    <w:rsid w:val="00456CF9"/>
    <w:rsid w:val="00457A3F"/>
    <w:rsid w:val="00462363"/>
    <w:rsid w:val="004626C3"/>
    <w:rsid w:val="004632CA"/>
    <w:rsid w:val="00463E8E"/>
    <w:rsid w:val="004643B0"/>
    <w:rsid w:val="004648DC"/>
    <w:rsid w:val="00467452"/>
    <w:rsid w:val="00467EFF"/>
    <w:rsid w:val="00470932"/>
    <w:rsid w:val="00474927"/>
    <w:rsid w:val="00475FB4"/>
    <w:rsid w:val="00476362"/>
    <w:rsid w:val="0047667B"/>
    <w:rsid w:val="0048094D"/>
    <w:rsid w:val="0048159B"/>
    <w:rsid w:val="004819A5"/>
    <w:rsid w:val="00481F3D"/>
    <w:rsid w:val="004829EE"/>
    <w:rsid w:val="00485C6F"/>
    <w:rsid w:val="00486F55"/>
    <w:rsid w:val="00495700"/>
    <w:rsid w:val="004959CC"/>
    <w:rsid w:val="00495FC6"/>
    <w:rsid w:val="004967E6"/>
    <w:rsid w:val="004A0814"/>
    <w:rsid w:val="004A0F01"/>
    <w:rsid w:val="004A1133"/>
    <w:rsid w:val="004A59F7"/>
    <w:rsid w:val="004A5A26"/>
    <w:rsid w:val="004A5B8D"/>
    <w:rsid w:val="004A6891"/>
    <w:rsid w:val="004A7178"/>
    <w:rsid w:val="004B0FBF"/>
    <w:rsid w:val="004B285D"/>
    <w:rsid w:val="004B6361"/>
    <w:rsid w:val="004B64FC"/>
    <w:rsid w:val="004B6609"/>
    <w:rsid w:val="004C4CB4"/>
    <w:rsid w:val="004C5D61"/>
    <w:rsid w:val="004C6FEB"/>
    <w:rsid w:val="004C76D0"/>
    <w:rsid w:val="004D1CAE"/>
    <w:rsid w:val="004D1F23"/>
    <w:rsid w:val="004D20EC"/>
    <w:rsid w:val="004D4F08"/>
    <w:rsid w:val="004D6CC2"/>
    <w:rsid w:val="004D6D4D"/>
    <w:rsid w:val="004D75FC"/>
    <w:rsid w:val="004E1343"/>
    <w:rsid w:val="004E1717"/>
    <w:rsid w:val="004E1C89"/>
    <w:rsid w:val="004E2D15"/>
    <w:rsid w:val="004E31C4"/>
    <w:rsid w:val="004E3EAF"/>
    <w:rsid w:val="004E407E"/>
    <w:rsid w:val="004E446D"/>
    <w:rsid w:val="004E4549"/>
    <w:rsid w:val="004E4FC0"/>
    <w:rsid w:val="004E66B1"/>
    <w:rsid w:val="004E72B9"/>
    <w:rsid w:val="004E758E"/>
    <w:rsid w:val="004E7AC1"/>
    <w:rsid w:val="004F0CE0"/>
    <w:rsid w:val="004F3586"/>
    <w:rsid w:val="004F391A"/>
    <w:rsid w:val="004F3D15"/>
    <w:rsid w:val="004F5206"/>
    <w:rsid w:val="004F6777"/>
    <w:rsid w:val="004F75F0"/>
    <w:rsid w:val="00500AE7"/>
    <w:rsid w:val="0050248D"/>
    <w:rsid w:val="00503C4A"/>
    <w:rsid w:val="00503F22"/>
    <w:rsid w:val="005069FA"/>
    <w:rsid w:val="00511522"/>
    <w:rsid w:val="00512814"/>
    <w:rsid w:val="00514222"/>
    <w:rsid w:val="005142CA"/>
    <w:rsid w:val="00514D98"/>
    <w:rsid w:val="00516270"/>
    <w:rsid w:val="00520C18"/>
    <w:rsid w:val="00521B63"/>
    <w:rsid w:val="00531C78"/>
    <w:rsid w:val="00533023"/>
    <w:rsid w:val="005332A9"/>
    <w:rsid w:val="00533AF9"/>
    <w:rsid w:val="00533B22"/>
    <w:rsid w:val="005341C5"/>
    <w:rsid w:val="00536F48"/>
    <w:rsid w:val="0054207D"/>
    <w:rsid w:val="00542CAD"/>
    <w:rsid w:val="005506C3"/>
    <w:rsid w:val="0055113B"/>
    <w:rsid w:val="00551CCA"/>
    <w:rsid w:val="005547CB"/>
    <w:rsid w:val="005612D8"/>
    <w:rsid w:val="005615C2"/>
    <w:rsid w:val="00561BEB"/>
    <w:rsid w:val="005621DD"/>
    <w:rsid w:val="00562CF4"/>
    <w:rsid w:val="00563536"/>
    <w:rsid w:val="00563E31"/>
    <w:rsid w:val="00567119"/>
    <w:rsid w:val="00570DFC"/>
    <w:rsid w:val="00571016"/>
    <w:rsid w:val="005717FD"/>
    <w:rsid w:val="00572233"/>
    <w:rsid w:val="00572CA2"/>
    <w:rsid w:val="005746AE"/>
    <w:rsid w:val="00574854"/>
    <w:rsid w:val="0057793C"/>
    <w:rsid w:val="00580A99"/>
    <w:rsid w:val="00580DAC"/>
    <w:rsid w:val="0058114E"/>
    <w:rsid w:val="00584D62"/>
    <w:rsid w:val="00591662"/>
    <w:rsid w:val="00593CC8"/>
    <w:rsid w:val="005A1DC0"/>
    <w:rsid w:val="005A28BA"/>
    <w:rsid w:val="005B0F32"/>
    <w:rsid w:val="005B11ED"/>
    <w:rsid w:val="005B22AF"/>
    <w:rsid w:val="005B6AC9"/>
    <w:rsid w:val="005C0FCE"/>
    <w:rsid w:val="005C448E"/>
    <w:rsid w:val="005C4DFC"/>
    <w:rsid w:val="005C5489"/>
    <w:rsid w:val="005C59F2"/>
    <w:rsid w:val="005C7057"/>
    <w:rsid w:val="005C738E"/>
    <w:rsid w:val="005D0F44"/>
    <w:rsid w:val="005D2869"/>
    <w:rsid w:val="005D37A9"/>
    <w:rsid w:val="005D4078"/>
    <w:rsid w:val="005D491F"/>
    <w:rsid w:val="005D4A11"/>
    <w:rsid w:val="005D5058"/>
    <w:rsid w:val="005D6424"/>
    <w:rsid w:val="005E0A6B"/>
    <w:rsid w:val="005E1DFD"/>
    <w:rsid w:val="005E325B"/>
    <w:rsid w:val="005E3F2E"/>
    <w:rsid w:val="005E3FF8"/>
    <w:rsid w:val="005E42EE"/>
    <w:rsid w:val="005E6318"/>
    <w:rsid w:val="005E66FA"/>
    <w:rsid w:val="005E6987"/>
    <w:rsid w:val="005E745D"/>
    <w:rsid w:val="005F113C"/>
    <w:rsid w:val="005F2118"/>
    <w:rsid w:val="005F2373"/>
    <w:rsid w:val="005F2F3E"/>
    <w:rsid w:val="005F3F21"/>
    <w:rsid w:val="005F4FCD"/>
    <w:rsid w:val="005F5952"/>
    <w:rsid w:val="005F597C"/>
    <w:rsid w:val="005F6D37"/>
    <w:rsid w:val="00600682"/>
    <w:rsid w:val="00602A69"/>
    <w:rsid w:val="0060310A"/>
    <w:rsid w:val="006044DD"/>
    <w:rsid w:val="006066B4"/>
    <w:rsid w:val="006101F7"/>
    <w:rsid w:val="00610694"/>
    <w:rsid w:val="00611886"/>
    <w:rsid w:val="0061279B"/>
    <w:rsid w:val="00613100"/>
    <w:rsid w:val="006133A2"/>
    <w:rsid w:val="006140CD"/>
    <w:rsid w:val="00615CE3"/>
    <w:rsid w:val="00616F94"/>
    <w:rsid w:val="00622B50"/>
    <w:rsid w:val="00622E57"/>
    <w:rsid w:val="006238B0"/>
    <w:rsid w:val="00625CEC"/>
    <w:rsid w:val="00627955"/>
    <w:rsid w:val="0063187D"/>
    <w:rsid w:val="00632F50"/>
    <w:rsid w:val="00632FE3"/>
    <w:rsid w:val="00633E70"/>
    <w:rsid w:val="00634140"/>
    <w:rsid w:val="00634D6C"/>
    <w:rsid w:val="00635B8B"/>
    <w:rsid w:val="006365D3"/>
    <w:rsid w:val="00641BCC"/>
    <w:rsid w:val="00641D51"/>
    <w:rsid w:val="00643210"/>
    <w:rsid w:val="00646243"/>
    <w:rsid w:val="00646BF7"/>
    <w:rsid w:val="00647DDA"/>
    <w:rsid w:val="006509D7"/>
    <w:rsid w:val="00651F9A"/>
    <w:rsid w:val="006527FB"/>
    <w:rsid w:val="006530C2"/>
    <w:rsid w:val="006553DB"/>
    <w:rsid w:val="00664F21"/>
    <w:rsid w:val="006652B8"/>
    <w:rsid w:val="0066585C"/>
    <w:rsid w:val="00665A0D"/>
    <w:rsid w:val="00666A6E"/>
    <w:rsid w:val="006673B3"/>
    <w:rsid w:val="0066759D"/>
    <w:rsid w:val="00671B71"/>
    <w:rsid w:val="0067467B"/>
    <w:rsid w:val="00677EA8"/>
    <w:rsid w:val="00680072"/>
    <w:rsid w:val="0068018A"/>
    <w:rsid w:val="0068172A"/>
    <w:rsid w:val="00685F77"/>
    <w:rsid w:val="006876A0"/>
    <w:rsid w:val="00690A46"/>
    <w:rsid w:val="0069274B"/>
    <w:rsid w:val="00693446"/>
    <w:rsid w:val="00693F03"/>
    <w:rsid w:val="00695894"/>
    <w:rsid w:val="006960AA"/>
    <w:rsid w:val="006A022F"/>
    <w:rsid w:val="006A026C"/>
    <w:rsid w:val="006A03C7"/>
    <w:rsid w:val="006A05C3"/>
    <w:rsid w:val="006A2A25"/>
    <w:rsid w:val="006A2E4B"/>
    <w:rsid w:val="006A3B91"/>
    <w:rsid w:val="006A3F76"/>
    <w:rsid w:val="006A4C49"/>
    <w:rsid w:val="006B0282"/>
    <w:rsid w:val="006B1066"/>
    <w:rsid w:val="006B1C38"/>
    <w:rsid w:val="006B34AB"/>
    <w:rsid w:val="006B3593"/>
    <w:rsid w:val="006B50D7"/>
    <w:rsid w:val="006B6BAB"/>
    <w:rsid w:val="006B73DB"/>
    <w:rsid w:val="006B7CA8"/>
    <w:rsid w:val="006C2BE0"/>
    <w:rsid w:val="006C2EE0"/>
    <w:rsid w:val="006C46F7"/>
    <w:rsid w:val="006C4755"/>
    <w:rsid w:val="006C5068"/>
    <w:rsid w:val="006C7020"/>
    <w:rsid w:val="006C75B4"/>
    <w:rsid w:val="006D09D0"/>
    <w:rsid w:val="006D4F2D"/>
    <w:rsid w:val="006D64D3"/>
    <w:rsid w:val="006D65C6"/>
    <w:rsid w:val="006E24A4"/>
    <w:rsid w:val="006E2AC1"/>
    <w:rsid w:val="006E4492"/>
    <w:rsid w:val="006E638C"/>
    <w:rsid w:val="006E6BF3"/>
    <w:rsid w:val="006E72DC"/>
    <w:rsid w:val="006E7D06"/>
    <w:rsid w:val="006F1246"/>
    <w:rsid w:val="006F1999"/>
    <w:rsid w:val="006F36CE"/>
    <w:rsid w:val="006F4677"/>
    <w:rsid w:val="006F581F"/>
    <w:rsid w:val="006F6D95"/>
    <w:rsid w:val="006F767E"/>
    <w:rsid w:val="00700997"/>
    <w:rsid w:val="0070104F"/>
    <w:rsid w:val="00701860"/>
    <w:rsid w:val="00701C5D"/>
    <w:rsid w:val="00701EC1"/>
    <w:rsid w:val="00702ABF"/>
    <w:rsid w:val="0070386A"/>
    <w:rsid w:val="00704702"/>
    <w:rsid w:val="00704A60"/>
    <w:rsid w:val="00705E8E"/>
    <w:rsid w:val="007060A5"/>
    <w:rsid w:val="00706E77"/>
    <w:rsid w:val="00710E79"/>
    <w:rsid w:val="00710F50"/>
    <w:rsid w:val="00711C64"/>
    <w:rsid w:val="00715104"/>
    <w:rsid w:val="007175AB"/>
    <w:rsid w:val="00717738"/>
    <w:rsid w:val="00717D1C"/>
    <w:rsid w:val="00717E37"/>
    <w:rsid w:val="007201B5"/>
    <w:rsid w:val="00720F05"/>
    <w:rsid w:val="00722E55"/>
    <w:rsid w:val="00723420"/>
    <w:rsid w:val="00724011"/>
    <w:rsid w:val="007244E5"/>
    <w:rsid w:val="00725F9A"/>
    <w:rsid w:val="0072636D"/>
    <w:rsid w:val="0073004F"/>
    <w:rsid w:val="0073066C"/>
    <w:rsid w:val="00730E3B"/>
    <w:rsid w:val="00731FD6"/>
    <w:rsid w:val="007328EB"/>
    <w:rsid w:val="00734D8A"/>
    <w:rsid w:val="007358AB"/>
    <w:rsid w:val="00735B3D"/>
    <w:rsid w:val="00737073"/>
    <w:rsid w:val="007406AB"/>
    <w:rsid w:val="007423C2"/>
    <w:rsid w:val="00743408"/>
    <w:rsid w:val="00743A6B"/>
    <w:rsid w:val="007464AD"/>
    <w:rsid w:val="007466F5"/>
    <w:rsid w:val="007500AD"/>
    <w:rsid w:val="00750173"/>
    <w:rsid w:val="0075066A"/>
    <w:rsid w:val="00750824"/>
    <w:rsid w:val="00750DAC"/>
    <w:rsid w:val="00752620"/>
    <w:rsid w:val="00754610"/>
    <w:rsid w:val="00754EE0"/>
    <w:rsid w:val="007642D7"/>
    <w:rsid w:val="007642F6"/>
    <w:rsid w:val="007649CA"/>
    <w:rsid w:val="00765343"/>
    <w:rsid w:val="0076565E"/>
    <w:rsid w:val="00765A58"/>
    <w:rsid w:val="00770B26"/>
    <w:rsid w:val="00770C53"/>
    <w:rsid w:val="00771F98"/>
    <w:rsid w:val="007722CF"/>
    <w:rsid w:val="00773169"/>
    <w:rsid w:val="00774500"/>
    <w:rsid w:val="00775321"/>
    <w:rsid w:val="007761E3"/>
    <w:rsid w:val="007801E9"/>
    <w:rsid w:val="007802E7"/>
    <w:rsid w:val="00780B86"/>
    <w:rsid w:val="0078151C"/>
    <w:rsid w:val="00781A5F"/>
    <w:rsid w:val="0078431C"/>
    <w:rsid w:val="00785B93"/>
    <w:rsid w:val="00786E37"/>
    <w:rsid w:val="007871CC"/>
    <w:rsid w:val="007902AE"/>
    <w:rsid w:val="0079242A"/>
    <w:rsid w:val="00794E70"/>
    <w:rsid w:val="00796FC5"/>
    <w:rsid w:val="00797558"/>
    <w:rsid w:val="007A18BA"/>
    <w:rsid w:val="007A19C4"/>
    <w:rsid w:val="007A1F6D"/>
    <w:rsid w:val="007A46C0"/>
    <w:rsid w:val="007A472F"/>
    <w:rsid w:val="007A55FB"/>
    <w:rsid w:val="007A661C"/>
    <w:rsid w:val="007A6A02"/>
    <w:rsid w:val="007A6EA4"/>
    <w:rsid w:val="007A7139"/>
    <w:rsid w:val="007A75AD"/>
    <w:rsid w:val="007B3828"/>
    <w:rsid w:val="007B45F1"/>
    <w:rsid w:val="007B47CA"/>
    <w:rsid w:val="007B551F"/>
    <w:rsid w:val="007B64A5"/>
    <w:rsid w:val="007B7813"/>
    <w:rsid w:val="007C0569"/>
    <w:rsid w:val="007C1C0F"/>
    <w:rsid w:val="007C1E42"/>
    <w:rsid w:val="007C252D"/>
    <w:rsid w:val="007C2E97"/>
    <w:rsid w:val="007C33A9"/>
    <w:rsid w:val="007C3741"/>
    <w:rsid w:val="007C3A77"/>
    <w:rsid w:val="007C3BF0"/>
    <w:rsid w:val="007C462D"/>
    <w:rsid w:val="007C542F"/>
    <w:rsid w:val="007D0B45"/>
    <w:rsid w:val="007D1610"/>
    <w:rsid w:val="007D1A41"/>
    <w:rsid w:val="007E0176"/>
    <w:rsid w:val="007E0A9A"/>
    <w:rsid w:val="007E2768"/>
    <w:rsid w:val="007E3C56"/>
    <w:rsid w:val="007E4FB4"/>
    <w:rsid w:val="007E6C64"/>
    <w:rsid w:val="007E6DA1"/>
    <w:rsid w:val="007E7767"/>
    <w:rsid w:val="007F35C0"/>
    <w:rsid w:val="007F45D4"/>
    <w:rsid w:val="007F5A68"/>
    <w:rsid w:val="007F6A8B"/>
    <w:rsid w:val="00800075"/>
    <w:rsid w:val="008005C0"/>
    <w:rsid w:val="00801025"/>
    <w:rsid w:val="00802591"/>
    <w:rsid w:val="008045E5"/>
    <w:rsid w:val="0080490A"/>
    <w:rsid w:val="008050FC"/>
    <w:rsid w:val="008064F2"/>
    <w:rsid w:val="00807FD9"/>
    <w:rsid w:val="008102DD"/>
    <w:rsid w:val="00811562"/>
    <w:rsid w:val="00811BD7"/>
    <w:rsid w:val="00813056"/>
    <w:rsid w:val="00815B32"/>
    <w:rsid w:val="00815B9E"/>
    <w:rsid w:val="008163FF"/>
    <w:rsid w:val="00820057"/>
    <w:rsid w:val="0082010D"/>
    <w:rsid w:val="0082042B"/>
    <w:rsid w:val="0082189D"/>
    <w:rsid w:val="00822113"/>
    <w:rsid w:val="008222DE"/>
    <w:rsid w:val="008228D7"/>
    <w:rsid w:val="0082320D"/>
    <w:rsid w:val="008247CB"/>
    <w:rsid w:val="00825971"/>
    <w:rsid w:val="00827910"/>
    <w:rsid w:val="0083580F"/>
    <w:rsid w:val="0083651F"/>
    <w:rsid w:val="00836C95"/>
    <w:rsid w:val="00840303"/>
    <w:rsid w:val="00840713"/>
    <w:rsid w:val="008423FD"/>
    <w:rsid w:val="00843BAF"/>
    <w:rsid w:val="00847C83"/>
    <w:rsid w:val="00851C07"/>
    <w:rsid w:val="008559ED"/>
    <w:rsid w:val="00860C83"/>
    <w:rsid w:val="0086217D"/>
    <w:rsid w:val="00862C82"/>
    <w:rsid w:val="00865453"/>
    <w:rsid w:val="0086627C"/>
    <w:rsid w:val="008672A2"/>
    <w:rsid w:val="00867F3D"/>
    <w:rsid w:val="00870034"/>
    <w:rsid w:val="00870138"/>
    <w:rsid w:val="00870240"/>
    <w:rsid w:val="008704FB"/>
    <w:rsid w:val="00870A16"/>
    <w:rsid w:val="008711E2"/>
    <w:rsid w:val="0087415E"/>
    <w:rsid w:val="00875039"/>
    <w:rsid w:val="00875ADA"/>
    <w:rsid w:val="0087671E"/>
    <w:rsid w:val="0088012F"/>
    <w:rsid w:val="008806E6"/>
    <w:rsid w:val="008809F2"/>
    <w:rsid w:val="00881316"/>
    <w:rsid w:val="00882BC1"/>
    <w:rsid w:val="00883296"/>
    <w:rsid w:val="00883BA2"/>
    <w:rsid w:val="00884C0E"/>
    <w:rsid w:val="0088537B"/>
    <w:rsid w:val="00887A76"/>
    <w:rsid w:val="0089029F"/>
    <w:rsid w:val="00890CCB"/>
    <w:rsid w:val="00890E10"/>
    <w:rsid w:val="00890ECE"/>
    <w:rsid w:val="008916C5"/>
    <w:rsid w:val="008924F7"/>
    <w:rsid w:val="00892C79"/>
    <w:rsid w:val="008958B9"/>
    <w:rsid w:val="00897A8C"/>
    <w:rsid w:val="008A02F9"/>
    <w:rsid w:val="008A0A58"/>
    <w:rsid w:val="008A0A71"/>
    <w:rsid w:val="008A1F50"/>
    <w:rsid w:val="008A4C41"/>
    <w:rsid w:val="008A4D53"/>
    <w:rsid w:val="008A5E4B"/>
    <w:rsid w:val="008A6576"/>
    <w:rsid w:val="008A6932"/>
    <w:rsid w:val="008A71FC"/>
    <w:rsid w:val="008A74A3"/>
    <w:rsid w:val="008A7B9B"/>
    <w:rsid w:val="008B1F4D"/>
    <w:rsid w:val="008B1F85"/>
    <w:rsid w:val="008B3441"/>
    <w:rsid w:val="008B49CA"/>
    <w:rsid w:val="008B6BA2"/>
    <w:rsid w:val="008B75E8"/>
    <w:rsid w:val="008B77FF"/>
    <w:rsid w:val="008B7E0B"/>
    <w:rsid w:val="008C121E"/>
    <w:rsid w:val="008C2CAA"/>
    <w:rsid w:val="008C3C55"/>
    <w:rsid w:val="008C43EA"/>
    <w:rsid w:val="008C7448"/>
    <w:rsid w:val="008D3262"/>
    <w:rsid w:val="008D4069"/>
    <w:rsid w:val="008D5A35"/>
    <w:rsid w:val="008D5CC5"/>
    <w:rsid w:val="008D5CD5"/>
    <w:rsid w:val="008D6405"/>
    <w:rsid w:val="008D6532"/>
    <w:rsid w:val="008D6537"/>
    <w:rsid w:val="008D7AF9"/>
    <w:rsid w:val="008E0256"/>
    <w:rsid w:val="008E127F"/>
    <w:rsid w:val="008E25BA"/>
    <w:rsid w:val="008E40CB"/>
    <w:rsid w:val="008E6D90"/>
    <w:rsid w:val="008E70A6"/>
    <w:rsid w:val="008E757E"/>
    <w:rsid w:val="008E7ABC"/>
    <w:rsid w:val="008F0291"/>
    <w:rsid w:val="008F0671"/>
    <w:rsid w:val="008F3164"/>
    <w:rsid w:val="00900C3A"/>
    <w:rsid w:val="00900F35"/>
    <w:rsid w:val="009023F6"/>
    <w:rsid w:val="0090444D"/>
    <w:rsid w:val="009048C9"/>
    <w:rsid w:val="009051C8"/>
    <w:rsid w:val="009057CD"/>
    <w:rsid w:val="00905C7E"/>
    <w:rsid w:val="009100FB"/>
    <w:rsid w:val="00910AC5"/>
    <w:rsid w:val="009113FD"/>
    <w:rsid w:val="0091422C"/>
    <w:rsid w:val="009148D9"/>
    <w:rsid w:val="0091609B"/>
    <w:rsid w:val="00920D3A"/>
    <w:rsid w:val="00921B46"/>
    <w:rsid w:val="00922FEC"/>
    <w:rsid w:val="009242FC"/>
    <w:rsid w:val="00924EE1"/>
    <w:rsid w:val="00926796"/>
    <w:rsid w:val="00931945"/>
    <w:rsid w:val="00931F9E"/>
    <w:rsid w:val="00934F21"/>
    <w:rsid w:val="00935BA8"/>
    <w:rsid w:val="00936122"/>
    <w:rsid w:val="00936C76"/>
    <w:rsid w:val="009372DD"/>
    <w:rsid w:val="00937346"/>
    <w:rsid w:val="00940661"/>
    <w:rsid w:val="00940A31"/>
    <w:rsid w:val="00940CC1"/>
    <w:rsid w:val="00940DE6"/>
    <w:rsid w:val="00941C0E"/>
    <w:rsid w:val="00942AC1"/>
    <w:rsid w:val="00943CE7"/>
    <w:rsid w:val="009476B8"/>
    <w:rsid w:val="00951758"/>
    <w:rsid w:val="0095258D"/>
    <w:rsid w:val="00954C3B"/>
    <w:rsid w:val="00954E26"/>
    <w:rsid w:val="00957462"/>
    <w:rsid w:val="00960796"/>
    <w:rsid w:val="0096089E"/>
    <w:rsid w:val="009611A1"/>
    <w:rsid w:val="0097043F"/>
    <w:rsid w:val="009711AB"/>
    <w:rsid w:val="009714CF"/>
    <w:rsid w:val="009720AF"/>
    <w:rsid w:val="00972B6B"/>
    <w:rsid w:val="0097456A"/>
    <w:rsid w:val="009753E7"/>
    <w:rsid w:val="00976201"/>
    <w:rsid w:val="00981286"/>
    <w:rsid w:val="00981E71"/>
    <w:rsid w:val="00982D61"/>
    <w:rsid w:val="00983777"/>
    <w:rsid w:val="00984F26"/>
    <w:rsid w:val="00986040"/>
    <w:rsid w:val="00986452"/>
    <w:rsid w:val="00986AAA"/>
    <w:rsid w:val="00986BF5"/>
    <w:rsid w:val="009900C1"/>
    <w:rsid w:val="009900EE"/>
    <w:rsid w:val="0099338A"/>
    <w:rsid w:val="009939CC"/>
    <w:rsid w:val="00994646"/>
    <w:rsid w:val="009949D5"/>
    <w:rsid w:val="00997444"/>
    <w:rsid w:val="009A0171"/>
    <w:rsid w:val="009A1872"/>
    <w:rsid w:val="009A29D9"/>
    <w:rsid w:val="009A38D3"/>
    <w:rsid w:val="009A5698"/>
    <w:rsid w:val="009B0FD0"/>
    <w:rsid w:val="009B18AB"/>
    <w:rsid w:val="009B1BF7"/>
    <w:rsid w:val="009B1C22"/>
    <w:rsid w:val="009B2EFE"/>
    <w:rsid w:val="009B2F77"/>
    <w:rsid w:val="009B36A3"/>
    <w:rsid w:val="009B6018"/>
    <w:rsid w:val="009B75C7"/>
    <w:rsid w:val="009C04D3"/>
    <w:rsid w:val="009C11B9"/>
    <w:rsid w:val="009C140A"/>
    <w:rsid w:val="009C1EA7"/>
    <w:rsid w:val="009C3CF9"/>
    <w:rsid w:val="009C7B43"/>
    <w:rsid w:val="009D008E"/>
    <w:rsid w:val="009D0FDD"/>
    <w:rsid w:val="009D186E"/>
    <w:rsid w:val="009D1E1A"/>
    <w:rsid w:val="009D2B72"/>
    <w:rsid w:val="009D3D9F"/>
    <w:rsid w:val="009D64C8"/>
    <w:rsid w:val="009D76BF"/>
    <w:rsid w:val="009E3F87"/>
    <w:rsid w:val="009E4BB5"/>
    <w:rsid w:val="009E4C53"/>
    <w:rsid w:val="009E4ED6"/>
    <w:rsid w:val="009E673E"/>
    <w:rsid w:val="009F4698"/>
    <w:rsid w:val="009F4CDC"/>
    <w:rsid w:val="009F5C39"/>
    <w:rsid w:val="009F6DCD"/>
    <w:rsid w:val="00A00C6E"/>
    <w:rsid w:val="00A051ED"/>
    <w:rsid w:val="00A0521C"/>
    <w:rsid w:val="00A061DF"/>
    <w:rsid w:val="00A10241"/>
    <w:rsid w:val="00A10F55"/>
    <w:rsid w:val="00A13C82"/>
    <w:rsid w:val="00A2212C"/>
    <w:rsid w:val="00A2637F"/>
    <w:rsid w:val="00A26A65"/>
    <w:rsid w:val="00A27478"/>
    <w:rsid w:val="00A27849"/>
    <w:rsid w:val="00A3422A"/>
    <w:rsid w:val="00A352BC"/>
    <w:rsid w:val="00A36693"/>
    <w:rsid w:val="00A36908"/>
    <w:rsid w:val="00A36CCB"/>
    <w:rsid w:val="00A3744A"/>
    <w:rsid w:val="00A37F8F"/>
    <w:rsid w:val="00A405B5"/>
    <w:rsid w:val="00A4080F"/>
    <w:rsid w:val="00A41C2F"/>
    <w:rsid w:val="00A41D14"/>
    <w:rsid w:val="00A42413"/>
    <w:rsid w:val="00A424D0"/>
    <w:rsid w:val="00A42AD6"/>
    <w:rsid w:val="00A45F3E"/>
    <w:rsid w:val="00A4613A"/>
    <w:rsid w:val="00A463A7"/>
    <w:rsid w:val="00A46FE7"/>
    <w:rsid w:val="00A51CB4"/>
    <w:rsid w:val="00A51D78"/>
    <w:rsid w:val="00A5488D"/>
    <w:rsid w:val="00A55965"/>
    <w:rsid w:val="00A55C26"/>
    <w:rsid w:val="00A56033"/>
    <w:rsid w:val="00A56D49"/>
    <w:rsid w:val="00A56FF9"/>
    <w:rsid w:val="00A5753E"/>
    <w:rsid w:val="00A60801"/>
    <w:rsid w:val="00A60C92"/>
    <w:rsid w:val="00A61442"/>
    <w:rsid w:val="00A64831"/>
    <w:rsid w:val="00A67E41"/>
    <w:rsid w:val="00A7030F"/>
    <w:rsid w:val="00A71FDA"/>
    <w:rsid w:val="00A7262A"/>
    <w:rsid w:val="00A7411D"/>
    <w:rsid w:val="00A74BDF"/>
    <w:rsid w:val="00A770A9"/>
    <w:rsid w:val="00A80056"/>
    <w:rsid w:val="00A81520"/>
    <w:rsid w:val="00A83446"/>
    <w:rsid w:val="00A8552F"/>
    <w:rsid w:val="00A86064"/>
    <w:rsid w:val="00A92C44"/>
    <w:rsid w:val="00A94E71"/>
    <w:rsid w:val="00A96430"/>
    <w:rsid w:val="00A96914"/>
    <w:rsid w:val="00A97D4F"/>
    <w:rsid w:val="00AA07F5"/>
    <w:rsid w:val="00AA369B"/>
    <w:rsid w:val="00AA47E2"/>
    <w:rsid w:val="00AA67DE"/>
    <w:rsid w:val="00AA6A08"/>
    <w:rsid w:val="00AB1C89"/>
    <w:rsid w:val="00AB39CC"/>
    <w:rsid w:val="00AB4C4B"/>
    <w:rsid w:val="00AB6A3E"/>
    <w:rsid w:val="00AC0C60"/>
    <w:rsid w:val="00AC1463"/>
    <w:rsid w:val="00AC2957"/>
    <w:rsid w:val="00AC3481"/>
    <w:rsid w:val="00AC3621"/>
    <w:rsid w:val="00AC4C84"/>
    <w:rsid w:val="00AC530F"/>
    <w:rsid w:val="00AC5E28"/>
    <w:rsid w:val="00AC5EEC"/>
    <w:rsid w:val="00AC695C"/>
    <w:rsid w:val="00AC71EF"/>
    <w:rsid w:val="00AD0277"/>
    <w:rsid w:val="00AD41DB"/>
    <w:rsid w:val="00AD6273"/>
    <w:rsid w:val="00AD7180"/>
    <w:rsid w:val="00AD7254"/>
    <w:rsid w:val="00AE1F65"/>
    <w:rsid w:val="00AE48FF"/>
    <w:rsid w:val="00AE56F7"/>
    <w:rsid w:val="00AE6B89"/>
    <w:rsid w:val="00AE7064"/>
    <w:rsid w:val="00AF0258"/>
    <w:rsid w:val="00AF0DC6"/>
    <w:rsid w:val="00AF113B"/>
    <w:rsid w:val="00AF1E25"/>
    <w:rsid w:val="00AF23EB"/>
    <w:rsid w:val="00AF5A65"/>
    <w:rsid w:val="00AF6221"/>
    <w:rsid w:val="00AF66DB"/>
    <w:rsid w:val="00B00B98"/>
    <w:rsid w:val="00B01048"/>
    <w:rsid w:val="00B0114D"/>
    <w:rsid w:val="00B03A50"/>
    <w:rsid w:val="00B06C2F"/>
    <w:rsid w:val="00B10A40"/>
    <w:rsid w:val="00B1252A"/>
    <w:rsid w:val="00B129A5"/>
    <w:rsid w:val="00B12DA2"/>
    <w:rsid w:val="00B14338"/>
    <w:rsid w:val="00B14C40"/>
    <w:rsid w:val="00B14EA0"/>
    <w:rsid w:val="00B20643"/>
    <w:rsid w:val="00B2429C"/>
    <w:rsid w:val="00B24663"/>
    <w:rsid w:val="00B25334"/>
    <w:rsid w:val="00B25850"/>
    <w:rsid w:val="00B2665B"/>
    <w:rsid w:val="00B26BB1"/>
    <w:rsid w:val="00B27C9A"/>
    <w:rsid w:val="00B307AF"/>
    <w:rsid w:val="00B317CA"/>
    <w:rsid w:val="00B3305A"/>
    <w:rsid w:val="00B34149"/>
    <w:rsid w:val="00B40750"/>
    <w:rsid w:val="00B41A7B"/>
    <w:rsid w:val="00B43708"/>
    <w:rsid w:val="00B43EE1"/>
    <w:rsid w:val="00B457C6"/>
    <w:rsid w:val="00B45AE5"/>
    <w:rsid w:val="00B45B4D"/>
    <w:rsid w:val="00B46385"/>
    <w:rsid w:val="00B47D4F"/>
    <w:rsid w:val="00B5031F"/>
    <w:rsid w:val="00B55441"/>
    <w:rsid w:val="00B576C1"/>
    <w:rsid w:val="00B60574"/>
    <w:rsid w:val="00B609B0"/>
    <w:rsid w:val="00B622B7"/>
    <w:rsid w:val="00B65928"/>
    <w:rsid w:val="00B67B49"/>
    <w:rsid w:val="00B70C5B"/>
    <w:rsid w:val="00B70CEA"/>
    <w:rsid w:val="00B7170F"/>
    <w:rsid w:val="00B72289"/>
    <w:rsid w:val="00B737E0"/>
    <w:rsid w:val="00B74084"/>
    <w:rsid w:val="00B74295"/>
    <w:rsid w:val="00B759F7"/>
    <w:rsid w:val="00B75A8E"/>
    <w:rsid w:val="00B802EB"/>
    <w:rsid w:val="00B8338E"/>
    <w:rsid w:val="00B838E2"/>
    <w:rsid w:val="00B843F4"/>
    <w:rsid w:val="00B85243"/>
    <w:rsid w:val="00B86E7A"/>
    <w:rsid w:val="00B86FD3"/>
    <w:rsid w:val="00B87660"/>
    <w:rsid w:val="00B94E46"/>
    <w:rsid w:val="00B95EBA"/>
    <w:rsid w:val="00BA0E12"/>
    <w:rsid w:val="00BA26FF"/>
    <w:rsid w:val="00BA3954"/>
    <w:rsid w:val="00BA3BC8"/>
    <w:rsid w:val="00BA66E5"/>
    <w:rsid w:val="00BB024F"/>
    <w:rsid w:val="00BB07D1"/>
    <w:rsid w:val="00BB2CBF"/>
    <w:rsid w:val="00BB4629"/>
    <w:rsid w:val="00BB5144"/>
    <w:rsid w:val="00BB5F4D"/>
    <w:rsid w:val="00BB77C6"/>
    <w:rsid w:val="00BB7C44"/>
    <w:rsid w:val="00BC0D89"/>
    <w:rsid w:val="00BC14B1"/>
    <w:rsid w:val="00BC1BD4"/>
    <w:rsid w:val="00BC1C9E"/>
    <w:rsid w:val="00BC1D10"/>
    <w:rsid w:val="00BC1FF7"/>
    <w:rsid w:val="00BC2A55"/>
    <w:rsid w:val="00BC2BC3"/>
    <w:rsid w:val="00BC3E01"/>
    <w:rsid w:val="00BC6605"/>
    <w:rsid w:val="00BD1550"/>
    <w:rsid w:val="00BD4806"/>
    <w:rsid w:val="00BD507B"/>
    <w:rsid w:val="00BD60AD"/>
    <w:rsid w:val="00BE1529"/>
    <w:rsid w:val="00BE35DA"/>
    <w:rsid w:val="00BE3C51"/>
    <w:rsid w:val="00BE4EDA"/>
    <w:rsid w:val="00BE4FC1"/>
    <w:rsid w:val="00BE5813"/>
    <w:rsid w:val="00BE5B2B"/>
    <w:rsid w:val="00BE6215"/>
    <w:rsid w:val="00BE633E"/>
    <w:rsid w:val="00BE6F42"/>
    <w:rsid w:val="00BE742F"/>
    <w:rsid w:val="00BF0B68"/>
    <w:rsid w:val="00BF0EC2"/>
    <w:rsid w:val="00BF14E1"/>
    <w:rsid w:val="00BF23BD"/>
    <w:rsid w:val="00BF3259"/>
    <w:rsid w:val="00BF32F3"/>
    <w:rsid w:val="00BF363A"/>
    <w:rsid w:val="00BF55F4"/>
    <w:rsid w:val="00BF6572"/>
    <w:rsid w:val="00BF7BF9"/>
    <w:rsid w:val="00C012AC"/>
    <w:rsid w:val="00C0150A"/>
    <w:rsid w:val="00C02588"/>
    <w:rsid w:val="00C04760"/>
    <w:rsid w:val="00C05977"/>
    <w:rsid w:val="00C07F98"/>
    <w:rsid w:val="00C1242F"/>
    <w:rsid w:val="00C14CC0"/>
    <w:rsid w:val="00C15BFC"/>
    <w:rsid w:val="00C261D2"/>
    <w:rsid w:val="00C31B17"/>
    <w:rsid w:val="00C32487"/>
    <w:rsid w:val="00C32A2E"/>
    <w:rsid w:val="00C330F9"/>
    <w:rsid w:val="00C3482D"/>
    <w:rsid w:val="00C34F8D"/>
    <w:rsid w:val="00C35625"/>
    <w:rsid w:val="00C35DD7"/>
    <w:rsid w:val="00C3613F"/>
    <w:rsid w:val="00C37919"/>
    <w:rsid w:val="00C40D06"/>
    <w:rsid w:val="00C40F7F"/>
    <w:rsid w:val="00C41C18"/>
    <w:rsid w:val="00C42AFA"/>
    <w:rsid w:val="00C432B7"/>
    <w:rsid w:val="00C43A75"/>
    <w:rsid w:val="00C45B8C"/>
    <w:rsid w:val="00C45C8E"/>
    <w:rsid w:val="00C45FDB"/>
    <w:rsid w:val="00C47B9B"/>
    <w:rsid w:val="00C51E35"/>
    <w:rsid w:val="00C52B8A"/>
    <w:rsid w:val="00C52D75"/>
    <w:rsid w:val="00C53D05"/>
    <w:rsid w:val="00C6191F"/>
    <w:rsid w:val="00C6319F"/>
    <w:rsid w:val="00C6455F"/>
    <w:rsid w:val="00C650D7"/>
    <w:rsid w:val="00C65B5B"/>
    <w:rsid w:val="00C66D74"/>
    <w:rsid w:val="00C70586"/>
    <w:rsid w:val="00C71387"/>
    <w:rsid w:val="00C719B0"/>
    <w:rsid w:val="00C71F2A"/>
    <w:rsid w:val="00C7208D"/>
    <w:rsid w:val="00C746B6"/>
    <w:rsid w:val="00C758B0"/>
    <w:rsid w:val="00C77C62"/>
    <w:rsid w:val="00C80888"/>
    <w:rsid w:val="00C809F9"/>
    <w:rsid w:val="00C81C28"/>
    <w:rsid w:val="00C82E48"/>
    <w:rsid w:val="00C84B2F"/>
    <w:rsid w:val="00C86220"/>
    <w:rsid w:val="00C8792D"/>
    <w:rsid w:val="00C90238"/>
    <w:rsid w:val="00C91F04"/>
    <w:rsid w:val="00C9269B"/>
    <w:rsid w:val="00C93899"/>
    <w:rsid w:val="00C94E1C"/>
    <w:rsid w:val="00C97864"/>
    <w:rsid w:val="00C97E60"/>
    <w:rsid w:val="00CA1C56"/>
    <w:rsid w:val="00CA4774"/>
    <w:rsid w:val="00CA49A3"/>
    <w:rsid w:val="00CA4DD5"/>
    <w:rsid w:val="00CA7CCB"/>
    <w:rsid w:val="00CB065D"/>
    <w:rsid w:val="00CB0D5A"/>
    <w:rsid w:val="00CB10F9"/>
    <w:rsid w:val="00CB62F9"/>
    <w:rsid w:val="00CB6AA5"/>
    <w:rsid w:val="00CC0B9C"/>
    <w:rsid w:val="00CC13C5"/>
    <w:rsid w:val="00CC394A"/>
    <w:rsid w:val="00CC3B69"/>
    <w:rsid w:val="00CC4783"/>
    <w:rsid w:val="00CC5334"/>
    <w:rsid w:val="00CC7885"/>
    <w:rsid w:val="00CC7FD4"/>
    <w:rsid w:val="00CD22CC"/>
    <w:rsid w:val="00CD411B"/>
    <w:rsid w:val="00CD44DE"/>
    <w:rsid w:val="00CD5F43"/>
    <w:rsid w:val="00CD6493"/>
    <w:rsid w:val="00CD7489"/>
    <w:rsid w:val="00CE0D2A"/>
    <w:rsid w:val="00CE2554"/>
    <w:rsid w:val="00CE2ED0"/>
    <w:rsid w:val="00CE46AB"/>
    <w:rsid w:val="00CE46AC"/>
    <w:rsid w:val="00CE642A"/>
    <w:rsid w:val="00CE6A3C"/>
    <w:rsid w:val="00CE7277"/>
    <w:rsid w:val="00CE7528"/>
    <w:rsid w:val="00CF04D8"/>
    <w:rsid w:val="00CF07B4"/>
    <w:rsid w:val="00CF2C26"/>
    <w:rsid w:val="00CF3D3C"/>
    <w:rsid w:val="00CF4191"/>
    <w:rsid w:val="00CF464B"/>
    <w:rsid w:val="00CF4BEA"/>
    <w:rsid w:val="00D01215"/>
    <w:rsid w:val="00D03E90"/>
    <w:rsid w:val="00D0482B"/>
    <w:rsid w:val="00D056E7"/>
    <w:rsid w:val="00D05A17"/>
    <w:rsid w:val="00D05E69"/>
    <w:rsid w:val="00D0656A"/>
    <w:rsid w:val="00D0661E"/>
    <w:rsid w:val="00D0738C"/>
    <w:rsid w:val="00D07CC6"/>
    <w:rsid w:val="00D07FE3"/>
    <w:rsid w:val="00D1024A"/>
    <w:rsid w:val="00D11381"/>
    <w:rsid w:val="00D11D51"/>
    <w:rsid w:val="00D12AA6"/>
    <w:rsid w:val="00D15328"/>
    <w:rsid w:val="00D15FAA"/>
    <w:rsid w:val="00D16C57"/>
    <w:rsid w:val="00D170A9"/>
    <w:rsid w:val="00D226D2"/>
    <w:rsid w:val="00D22BAF"/>
    <w:rsid w:val="00D22DFC"/>
    <w:rsid w:val="00D2326E"/>
    <w:rsid w:val="00D23AB8"/>
    <w:rsid w:val="00D2468C"/>
    <w:rsid w:val="00D2541C"/>
    <w:rsid w:val="00D2618F"/>
    <w:rsid w:val="00D26BE7"/>
    <w:rsid w:val="00D30045"/>
    <w:rsid w:val="00D30B0F"/>
    <w:rsid w:val="00D31BCF"/>
    <w:rsid w:val="00D32B2C"/>
    <w:rsid w:val="00D32E50"/>
    <w:rsid w:val="00D33597"/>
    <w:rsid w:val="00D33D75"/>
    <w:rsid w:val="00D34089"/>
    <w:rsid w:val="00D34FDE"/>
    <w:rsid w:val="00D35295"/>
    <w:rsid w:val="00D35457"/>
    <w:rsid w:val="00D3549C"/>
    <w:rsid w:val="00D35BD1"/>
    <w:rsid w:val="00D36DF6"/>
    <w:rsid w:val="00D41CBD"/>
    <w:rsid w:val="00D434FA"/>
    <w:rsid w:val="00D511F7"/>
    <w:rsid w:val="00D525EF"/>
    <w:rsid w:val="00D527D3"/>
    <w:rsid w:val="00D541B2"/>
    <w:rsid w:val="00D555A7"/>
    <w:rsid w:val="00D56DA9"/>
    <w:rsid w:val="00D57E4D"/>
    <w:rsid w:val="00D60F27"/>
    <w:rsid w:val="00D617FE"/>
    <w:rsid w:val="00D622B7"/>
    <w:rsid w:val="00D6303F"/>
    <w:rsid w:val="00D63276"/>
    <w:rsid w:val="00D65962"/>
    <w:rsid w:val="00D7077E"/>
    <w:rsid w:val="00D710BF"/>
    <w:rsid w:val="00D71249"/>
    <w:rsid w:val="00D74A8C"/>
    <w:rsid w:val="00D75B95"/>
    <w:rsid w:val="00D76D78"/>
    <w:rsid w:val="00D7714D"/>
    <w:rsid w:val="00D80059"/>
    <w:rsid w:val="00D84521"/>
    <w:rsid w:val="00D848FB"/>
    <w:rsid w:val="00D84F43"/>
    <w:rsid w:val="00D86345"/>
    <w:rsid w:val="00D90334"/>
    <w:rsid w:val="00D93178"/>
    <w:rsid w:val="00D96C08"/>
    <w:rsid w:val="00DA00CD"/>
    <w:rsid w:val="00DA0944"/>
    <w:rsid w:val="00DA1F3B"/>
    <w:rsid w:val="00DA2AA5"/>
    <w:rsid w:val="00DA317C"/>
    <w:rsid w:val="00DA343F"/>
    <w:rsid w:val="00DA4836"/>
    <w:rsid w:val="00DA5361"/>
    <w:rsid w:val="00DA7C42"/>
    <w:rsid w:val="00DA7D55"/>
    <w:rsid w:val="00DB1533"/>
    <w:rsid w:val="00DB1634"/>
    <w:rsid w:val="00DB308B"/>
    <w:rsid w:val="00DB4A06"/>
    <w:rsid w:val="00DB5081"/>
    <w:rsid w:val="00DB5B71"/>
    <w:rsid w:val="00DB66E8"/>
    <w:rsid w:val="00DB755F"/>
    <w:rsid w:val="00DC0A5C"/>
    <w:rsid w:val="00DC1D7E"/>
    <w:rsid w:val="00DC4A3D"/>
    <w:rsid w:val="00DC4FDC"/>
    <w:rsid w:val="00DC5C8F"/>
    <w:rsid w:val="00DC6CE4"/>
    <w:rsid w:val="00DC7308"/>
    <w:rsid w:val="00DD0EB7"/>
    <w:rsid w:val="00DD3B96"/>
    <w:rsid w:val="00DD40DC"/>
    <w:rsid w:val="00DD5026"/>
    <w:rsid w:val="00DD7C2B"/>
    <w:rsid w:val="00DE1605"/>
    <w:rsid w:val="00DE1E47"/>
    <w:rsid w:val="00DE463C"/>
    <w:rsid w:val="00DE59B2"/>
    <w:rsid w:val="00DE665A"/>
    <w:rsid w:val="00DE6997"/>
    <w:rsid w:val="00DF1EA5"/>
    <w:rsid w:val="00DF29CB"/>
    <w:rsid w:val="00DF3179"/>
    <w:rsid w:val="00DF656C"/>
    <w:rsid w:val="00E000F6"/>
    <w:rsid w:val="00E01494"/>
    <w:rsid w:val="00E03215"/>
    <w:rsid w:val="00E03EB2"/>
    <w:rsid w:val="00E0401E"/>
    <w:rsid w:val="00E06283"/>
    <w:rsid w:val="00E06380"/>
    <w:rsid w:val="00E1128E"/>
    <w:rsid w:val="00E132CC"/>
    <w:rsid w:val="00E135FE"/>
    <w:rsid w:val="00E165A5"/>
    <w:rsid w:val="00E1695A"/>
    <w:rsid w:val="00E22DA4"/>
    <w:rsid w:val="00E22F77"/>
    <w:rsid w:val="00E237B1"/>
    <w:rsid w:val="00E23B19"/>
    <w:rsid w:val="00E24D5F"/>
    <w:rsid w:val="00E25C0C"/>
    <w:rsid w:val="00E25E2D"/>
    <w:rsid w:val="00E2642B"/>
    <w:rsid w:val="00E30C7C"/>
    <w:rsid w:val="00E31C38"/>
    <w:rsid w:val="00E338AC"/>
    <w:rsid w:val="00E35E9F"/>
    <w:rsid w:val="00E369FA"/>
    <w:rsid w:val="00E44F21"/>
    <w:rsid w:val="00E46589"/>
    <w:rsid w:val="00E465E0"/>
    <w:rsid w:val="00E4662F"/>
    <w:rsid w:val="00E4719B"/>
    <w:rsid w:val="00E52647"/>
    <w:rsid w:val="00E616BC"/>
    <w:rsid w:val="00E61F2A"/>
    <w:rsid w:val="00E66C4D"/>
    <w:rsid w:val="00E70824"/>
    <w:rsid w:val="00E71562"/>
    <w:rsid w:val="00E74B6E"/>
    <w:rsid w:val="00E7504A"/>
    <w:rsid w:val="00E752C3"/>
    <w:rsid w:val="00E76A57"/>
    <w:rsid w:val="00E76AA1"/>
    <w:rsid w:val="00E7750B"/>
    <w:rsid w:val="00E802D3"/>
    <w:rsid w:val="00E81465"/>
    <w:rsid w:val="00E82297"/>
    <w:rsid w:val="00E845C1"/>
    <w:rsid w:val="00E84AE7"/>
    <w:rsid w:val="00E85D45"/>
    <w:rsid w:val="00E86297"/>
    <w:rsid w:val="00E90BB4"/>
    <w:rsid w:val="00E9466F"/>
    <w:rsid w:val="00E955EC"/>
    <w:rsid w:val="00E97392"/>
    <w:rsid w:val="00EA20A8"/>
    <w:rsid w:val="00EA227F"/>
    <w:rsid w:val="00EA44FD"/>
    <w:rsid w:val="00EA48BC"/>
    <w:rsid w:val="00EA4CBD"/>
    <w:rsid w:val="00EA750B"/>
    <w:rsid w:val="00EB0ADF"/>
    <w:rsid w:val="00EB1874"/>
    <w:rsid w:val="00EB418F"/>
    <w:rsid w:val="00EB4BCE"/>
    <w:rsid w:val="00EB5E1F"/>
    <w:rsid w:val="00EB7427"/>
    <w:rsid w:val="00EB7AD4"/>
    <w:rsid w:val="00EC11A1"/>
    <w:rsid w:val="00EC2914"/>
    <w:rsid w:val="00EC2F05"/>
    <w:rsid w:val="00EC6F50"/>
    <w:rsid w:val="00ED021E"/>
    <w:rsid w:val="00ED498B"/>
    <w:rsid w:val="00ED5129"/>
    <w:rsid w:val="00ED5B1E"/>
    <w:rsid w:val="00ED7FBF"/>
    <w:rsid w:val="00EE0524"/>
    <w:rsid w:val="00EE3976"/>
    <w:rsid w:val="00EE40A7"/>
    <w:rsid w:val="00EE450C"/>
    <w:rsid w:val="00EE7A67"/>
    <w:rsid w:val="00EF0584"/>
    <w:rsid w:val="00EF0F37"/>
    <w:rsid w:val="00EF1009"/>
    <w:rsid w:val="00EF1AC9"/>
    <w:rsid w:val="00EF1EB0"/>
    <w:rsid w:val="00EF2B19"/>
    <w:rsid w:val="00EF2C28"/>
    <w:rsid w:val="00EF3BE6"/>
    <w:rsid w:val="00EF5617"/>
    <w:rsid w:val="00EF696B"/>
    <w:rsid w:val="00F02229"/>
    <w:rsid w:val="00F02A36"/>
    <w:rsid w:val="00F0504E"/>
    <w:rsid w:val="00F103F9"/>
    <w:rsid w:val="00F11814"/>
    <w:rsid w:val="00F12EC6"/>
    <w:rsid w:val="00F139E0"/>
    <w:rsid w:val="00F13D36"/>
    <w:rsid w:val="00F163B1"/>
    <w:rsid w:val="00F16FFC"/>
    <w:rsid w:val="00F218B9"/>
    <w:rsid w:val="00F2190C"/>
    <w:rsid w:val="00F22438"/>
    <w:rsid w:val="00F313E3"/>
    <w:rsid w:val="00F31F26"/>
    <w:rsid w:val="00F32BBE"/>
    <w:rsid w:val="00F33170"/>
    <w:rsid w:val="00F335BA"/>
    <w:rsid w:val="00F3600B"/>
    <w:rsid w:val="00F36766"/>
    <w:rsid w:val="00F36C3F"/>
    <w:rsid w:val="00F40340"/>
    <w:rsid w:val="00F42185"/>
    <w:rsid w:val="00F422E2"/>
    <w:rsid w:val="00F4259F"/>
    <w:rsid w:val="00F4265C"/>
    <w:rsid w:val="00F431A4"/>
    <w:rsid w:val="00F456AF"/>
    <w:rsid w:val="00F459EA"/>
    <w:rsid w:val="00F4682E"/>
    <w:rsid w:val="00F470B3"/>
    <w:rsid w:val="00F52D8D"/>
    <w:rsid w:val="00F53588"/>
    <w:rsid w:val="00F547D7"/>
    <w:rsid w:val="00F61422"/>
    <w:rsid w:val="00F617B5"/>
    <w:rsid w:val="00F62C94"/>
    <w:rsid w:val="00F632B9"/>
    <w:rsid w:val="00F647E8"/>
    <w:rsid w:val="00F64E45"/>
    <w:rsid w:val="00F65AED"/>
    <w:rsid w:val="00F669DE"/>
    <w:rsid w:val="00F67490"/>
    <w:rsid w:val="00F7038D"/>
    <w:rsid w:val="00F7484B"/>
    <w:rsid w:val="00F76ABA"/>
    <w:rsid w:val="00F812EB"/>
    <w:rsid w:val="00F82642"/>
    <w:rsid w:val="00F8347A"/>
    <w:rsid w:val="00F8363A"/>
    <w:rsid w:val="00F85373"/>
    <w:rsid w:val="00F864A6"/>
    <w:rsid w:val="00F9181C"/>
    <w:rsid w:val="00F91E0F"/>
    <w:rsid w:val="00F92D04"/>
    <w:rsid w:val="00F92F6E"/>
    <w:rsid w:val="00F9351B"/>
    <w:rsid w:val="00F93B89"/>
    <w:rsid w:val="00F941CB"/>
    <w:rsid w:val="00F94547"/>
    <w:rsid w:val="00F94867"/>
    <w:rsid w:val="00F96B56"/>
    <w:rsid w:val="00F97508"/>
    <w:rsid w:val="00FA00EE"/>
    <w:rsid w:val="00FA01A6"/>
    <w:rsid w:val="00FA0410"/>
    <w:rsid w:val="00FA2FBC"/>
    <w:rsid w:val="00FA579A"/>
    <w:rsid w:val="00FA7D1F"/>
    <w:rsid w:val="00FB01CE"/>
    <w:rsid w:val="00FB1065"/>
    <w:rsid w:val="00FB6D4E"/>
    <w:rsid w:val="00FC072C"/>
    <w:rsid w:val="00FC149B"/>
    <w:rsid w:val="00FC236F"/>
    <w:rsid w:val="00FC3585"/>
    <w:rsid w:val="00FC423D"/>
    <w:rsid w:val="00FC47F2"/>
    <w:rsid w:val="00FC6FF1"/>
    <w:rsid w:val="00FC7F68"/>
    <w:rsid w:val="00FD00BE"/>
    <w:rsid w:val="00FD2676"/>
    <w:rsid w:val="00FD3719"/>
    <w:rsid w:val="00FD4611"/>
    <w:rsid w:val="00FD4C11"/>
    <w:rsid w:val="00FD52BE"/>
    <w:rsid w:val="00FD556F"/>
    <w:rsid w:val="00FE1220"/>
    <w:rsid w:val="00FE1CF6"/>
    <w:rsid w:val="00FE37FD"/>
    <w:rsid w:val="00FE468B"/>
    <w:rsid w:val="00FE553E"/>
    <w:rsid w:val="00FE59C4"/>
    <w:rsid w:val="00FE7646"/>
    <w:rsid w:val="00FF10BA"/>
    <w:rsid w:val="00FF319E"/>
    <w:rsid w:val="00FF6339"/>
    <w:rsid w:val="00FF66D1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70E967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3EA8E-D33F-4A13-99B9-78AC735B0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2286</Words>
  <Characters>12349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14606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Matrícula Sophos</cp:lastModifiedBy>
  <cp:revision>2</cp:revision>
  <cp:lastPrinted>2020-02-03T13:47:00Z</cp:lastPrinted>
  <dcterms:created xsi:type="dcterms:W3CDTF">2020-04-29T12:40:00Z</dcterms:created>
  <dcterms:modified xsi:type="dcterms:W3CDTF">2020-04-29T12:40:00Z</dcterms:modified>
</cp:coreProperties>
</file>