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Ind w:w="284" w:type="dxa"/>
        <w:tblLook w:val="04A0" w:firstRow="1" w:lastRow="0" w:firstColumn="1" w:lastColumn="0" w:noHBand="0" w:noVBand="1"/>
      </w:tblPr>
      <w:tblGrid>
        <w:gridCol w:w="10479"/>
      </w:tblGrid>
      <w:tr w:rsidR="00C52872" w:rsidTr="00C52872">
        <w:tc>
          <w:tcPr>
            <w:tcW w:w="10479" w:type="dxa"/>
          </w:tcPr>
          <w:p w:rsidR="00C52872" w:rsidRPr="00C52872" w:rsidRDefault="00C52872" w:rsidP="00C52872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4"/>
                <w:szCs w:val="18"/>
              </w:rPr>
            </w:pPr>
            <w:r w:rsidRPr="00C52872">
              <w:rPr>
                <w:rFonts w:cs="Arial"/>
                <w:b/>
                <w:sz w:val="24"/>
                <w:szCs w:val="18"/>
              </w:rPr>
              <w:t xml:space="preserve">NOME DO </w:t>
            </w:r>
            <w:proofErr w:type="gramStart"/>
            <w:r w:rsidRPr="00C52872">
              <w:rPr>
                <w:rFonts w:cs="Arial"/>
                <w:b/>
                <w:sz w:val="24"/>
                <w:szCs w:val="18"/>
              </w:rPr>
              <w:t>ALUNO(A</w:t>
            </w:r>
            <w:proofErr w:type="gramEnd"/>
            <w:r w:rsidRPr="00C52872">
              <w:rPr>
                <w:rFonts w:cs="Arial"/>
                <w:b/>
                <w:sz w:val="24"/>
                <w:szCs w:val="18"/>
              </w:rPr>
              <w:t>) :</w:t>
            </w:r>
          </w:p>
        </w:tc>
      </w:tr>
      <w:tr w:rsidR="00C52872" w:rsidTr="00C52872">
        <w:tc>
          <w:tcPr>
            <w:tcW w:w="10479" w:type="dxa"/>
          </w:tcPr>
          <w:p w:rsidR="00C52872" w:rsidRPr="00C52872" w:rsidRDefault="00C52872" w:rsidP="00C52872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4"/>
                <w:szCs w:val="18"/>
              </w:rPr>
            </w:pPr>
            <w:r w:rsidRPr="00C52872">
              <w:rPr>
                <w:rFonts w:cs="Arial"/>
                <w:b/>
                <w:sz w:val="24"/>
                <w:szCs w:val="18"/>
              </w:rPr>
              <w:t>TURMA:</w:t>
            </w:r>
          </w:p>
        </w:tc>
      </w:tr>
    </w:tbl>
    <w:p w:rsidR="00452FBC" w:rsidRDefault="00452FBC" w:rsidP="00140576">
      <w:pPr>
        <w:pStyle w:val="Estilo520"/>
        <w:numPr>
          <w:ilvl w:val="0"/>
          <w:numId w:val="0"/>
        </w:numPr>
        <w:pBdr>
          <w:top w:val="thinThickSmallGap" w:sz="24" w:space="1" w:color="00B0F0"/>
        </w:pBdr>
        <w:ind w:left="284" w:hanging="284"/>
        <w:jc w:val="center"/>
        <w:rPr>
          <w:rFonts w:cs="Arial"/>
          <w:b/>
          <w:szCs w:val="18"/>
        </w:rPr>
      </w:pPr>
    </w:p>
    <w:p w:rsidR="00140576" w:rsidRPr="00140576" w:rsidRDefault="00140576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  <w:r w:rsidRPr="00140576">
        <w:rPr>
          <w:rFonts w:ascii="Maiandra GD" w:hAnsi="Maiandra GD" w:cs="Arial"/>
          <w:b/>
          <w:sz w:val="28"/>
          <w:szCs w:val="18"/>
        </w:rPr>
        <w:t>BIOLOGIA</w:t>
      </w:r>
    </w:p>
    <w:p w:rsidR="00140576" w:rsidRDefault="00140576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D54383" w:rsidRPr="00D54383" w:rsidRDefault="00D54383" w:rsidP="00140576">
      <w:pPr>
        <w:pStyle w:val="Estilo804"/>
      </w:pPr>
      <w:r w:rsidRPr="00D54383">
        <w:rPr>
          <w:b/>
        </w:rPr>
        <w:t xml:space="preserve"> </w:t>
      </w:r>
      <w:r w:rsidR="00C52872">
        <w:rPr>
          <w:b/>
        </w:rPr>
        <w:t>(</w:t>
      </w:r>
      <w:r w:rsidR="00C52872" w:rsidRPr="00C52872">
        <w:rPr>
          <w:b/>
          <w:highlight w:val="yellow"/>
        </w:rPr>
        <w:t>Ecologia</w:t>
      </w:r>
      <w:r w:rsidR="00C52872">
        <w:rPr>
          <w:b/>
        </w:rPr>
        <w:t xml:space="preserve">)  </w:t>
      </w:r>
      <w:r w:rsidRPr="00D54383">
        <w:t xml:space="preserve">As focas são mamíferos encontrados mais comumente em regiões polares do planeta, habitando áreas do Ártico e da região Antártica, lugares muito frios e com grande quantidade de gelo. </w:t>
      </w:r>
    </w:p>
    <w:p w:rsidR="007164B5" w:rsidRDefault="007164B5" w:rsidP="007164B5">
      <w:pPr>
        <w:pStyle w:val="ENUNCIADOSAE"/>
        <w:spacing w:after="0"/>
        <w:ind w:left="142" w:right="141" w:firstLine="360"/>
        <w:rPr>
          <w:rFonts w:ascii="Arial" w:hAnsi="Arial" w:cs="Arial"/>
          <w:sz w:val="18"/>
        </w:rPr>
      </w:pPr>
    </w:p>
    <w:p w:rsidR="00D54383" w:rsidRDefault="00D54383" w:rsidP="007164B5">
      <w:pPr>
        <w:pStyle w:val="ENUNCIADOSAE"/>
        <w:spacing w:after="0"/>
        <w:ind w:left="142" w:right="141" w:firstLine="360"/>
        <w:rPr>
          <w:rFonts w:ascii="Arial" w:hAnsi="Arial" w:cs="Arial"/>
          <w:sz w:val="18"/>
        </w:rPr>
      </w:pPr>
      <w:r w:rsidRPr="00D54383">
        <w:rPr>
          <w:rFonts w:ascii="Arial" w:hAnsi="Arial" w:cs="Arial"/>
          <w:sz w:val="18"/>
        </w:rPr>
        <w:t>A frase se refere</w:t>
      </w:r>
    </w:p>
    <w:p w:rsidR="00140576" w:rsidRPr="00D54383" w:rsidRDefault="00140576" w:rsidP="00140576">
      <w:pPr>
        <w:pStyle w:val="ENUNCIADOSAE"/>
        <w:spacing w:after="0"/>
        <w:ind w:left="142" w:right="141"/>
        <w:rPr>
          <w:rFonts w:ascii="Arial" w:hAnsi="Arial" w:cs="Arial"/>
          <w:sz w:val="18"/>
        </w:rPr>
      </w:pPr>
    </w:p>
    <w:p w:rsidR="00D54383" w:rsidRPr="00D54383" w:rsidRDefault="00D54383" w:rsidP="00140576">
      <w:pPr>
        <w:pStyle w:val="Estilo805"/>
      </w:pPr>
      <w:r w:rsidRPr="00D54383">
        <w:t>Ao nicho ecológico das focas.</w:t>
      </w:r>
    </w:p>
    <w:p w:rsidR="00D54383" w:rsidRPr="00D54383" w:rsidRDefault="00D54383" w:rsidP="00140576">
      <w:pPr>
        <w:pStyle w:val="LETRAQUESTOSAE"/>
        <w:spacing w:after="0" w:line="240" w:lineRule="auto"/>
        <w:ind w:left="426" w:right="141" w:hanging="284"/>
        <w:rPr>
          <w:rFonts w:ascii="Arial" w:hAnsi="Arial" w:cs="Arial"/>
          <w:sz w:val="18"/>
        </w:rPr>
      </w:pPr>
      <w:r w:rsidRPr="00D54383">
        <w:rPr>
          <w:rFonts w:ascii="Arial" w:hAnsi="Arial" w:cs="Arial"/>
          <w:sz w:val="18"/>
        </w:rPr>
        <w:t>Ao nível trófico das focas.</w:t>
      </w:r>
    </w:p>
    <w:p w:rsidR="00D54383" w:rsidRPr="00D54383" w:rsidRDefault="00D54383" w:rsidP="00140576">
      <w:pPr>
        <w:pStyle w:val="LETRAQUESTOSAE"/>
        <w:spacing w:after="0" w:line="240" w:lineRule="auto"/>
        <w:ind w:left="426" w:right="141" w:hanging="284"/>
        <w:rPr>
          <w:rStyle w:val="GABARITO"/>
          <w:rFonts w:ascii="Arial" w:hAnsi="Arial" w:cs="Arial"/>
          <w:color w:val="auto"/>
          <w:sz w:val="18"/>
        </w:rPr>
      </w:pPr>
      <w:r w:rsidRPr="00D54383">
        <w:rPr>
          <w:rStyle w:val="GABARITO"/>
          <w:rFonts w:ascii="Arial" w:hAnsi="Arial" w:cs="Arial"/>
          <w:color w:val="auto"/>
          <w:sz w:val="18"/>
        </w:rPr>
        <w:t>Ao habitat das focas.</w:t>
      </w:r>
    </w:p>
    <w:p w:rsidR="00D54383" w:rsidRPr="00D54383" w:rsidRDefault="00D54383" w:rsidP="00140576">
      <w:pPr>
        <w:pStyle w:val="LETRAQUESTOSAE"/>
        <w:spacing w:after="0" w:line="240" w:lineRule="auto"/>
        <w:ind w:left="426" w:right="141" w:hanging="284"/>
        <w:rPr>
          <w:rFonts w:ascii="Arial" w:hAnsi="Arial" w:cs="Arial"/>
          <w:sz w:val="18"/>
        </w:rPr>
      </w:pPr>
      <w:r w:rsidRPr="00D54383">
        <w:rPr>
          <w:rFonts w:ascii="Arial" w:hAnsi="Arial" w:cs="Arial"/>
          <w:sz w:val="18"/>
        </w:rPr>
        <w:t>Ao hábito alimentar das focas.</w:t>
      </w:r>
    </w:p>
    <w:p w:rsidR="00D54383" w:rsidRPr="00D54383" w:rsidRDefault="00D54383" w:rsidP="00140576">
      <w:pPr>
        <w:pStyle w:val="LETRAQUESTOSAE"/>
        <w:spacing w:after="0" w:line="240" w:lineRule="auto"/>
        <w:ind w:left="426" w:right="141" w:hanging="284"/>
        <w:rPr>
          <w:rFonts w:ascii="Arial" w:hAnsi="Arial" w:cs="Arial"/>
          <w:sz w:val="18"/>
        </w:rPr>
      </w:pPr>
      <w:r w:rsidRPr="00D54383">
        <w:rPr>
          <w:rFonts w:ascii="Arial" w:hAnsi="Arial" w:cs="Arial"/>
          <w:sz w:val="18"/>
        </w:rPr>
        <w:t>Às relações ecológicas das focas.</w:t>
      </w:r>
    </w:p>
    <w:p w:rsidR="00D54383" w:rsidRPr="00D54383" w:rsidRDefault="00D54383" w:rsidP="00140576">
      <w:pPr>
        <w:pStyle w:val="ENUNCIADOSAE"/>
        <w:spacing w:after="0"/>
        <w:ind w:left="142" w:right="141"/>
        <w:rPr>
          <w:rStyle w:val="Forte"/>
          <w:rFonts w:ascii="Arial" w:hAnsi="Arial" w:cs="Arial"/>
          <w:b w:val="0"/>
          <w:bCs w:val="0"/>
          <w:sz w:val="18"/>
        </w:rPr>
      </w:pPr>
    </w:p>
    <w:p w:rsidR="00D54383" w:rsidRDefault="00C52872" w:rsidP="00140576">
      <w:pPr>
        <w:pStyle w:val="Estilo804"/>
      </w:pPr>
      <w:r w:rsidRPr="00C52872">
        <w:rPr>
          <w:b/>
          <w:highlight w:val="yellow"/>
        </w:rPr>
        <w:t>(Bioquímica Celular</w:t>
      </w:r>
      <w:r w:rsidRPr="00C52872">
        <w:rPr>
          <w:b/>
        </w:rPr>
        <w:t>)</w:t>
      </w:r>
      <w:r>
        <w:t xml:space="preserve"> </w:t>
      </w:r>
      <w:r w:rsidR="00D54383" w:rsidRPr="00D54383">
        <w:t>O nosso organismo é composto de diversas substâncias. Porém, há uma substância fundamental que torna possível a sobrevivência de todos os seres vivos na Terra, e compõe cerca de 80% de toda a massa celular que nós humanos temos. De qual substância estamos falando?</w:t>
      </w:r>
    </w:p>
    <w:p w:rsidR="00140576" w:rsidRPr="00D54383" w:rsidRDefault="00140576" w:rsidP="00140576">
      <w:pPr>
        <w:pStyle w:val="Estilo804"/>
        <w:numPr>
          <w:ilvl w:val="0"/>
          <w:numId w:val="0"/>
        </w:numPr>
        <w:ind w:left="502" w:hanging="360"/>
      </w:pPr>
    </w:p>
    <w:p w:rsidR="00D54383" w:rsidRPr="00140576" w:rsidRDefault="00D54383" w:rsidP="005C2716">
      <w:pPr>
        <w:pStyle w:val="LETRAQUESTOSAE"/>
        <w:numPr>
          <w:ilvl w:val="0"/>
          <w:numId w:val="37"/>
        </w:numPr>
        <w:spacing w:after="0" w:line="240" w:lineRule="auto"/>
        <w:ind w:left="502" w:right="141"/>
        <w:rPr>
          <w:rFonts w:ascii="Arial" w:hAnsi="Arial" w:cs="Arial"/>
          <w:sz w:val="18"/>
        </w:rPr>
      </w:pPr>
      <w:r w:rsidRPr="00140576">
        <w:rPr>
          <w:rFonts w:ascii="Arial" w:hAnsi="Arial" w:cs="Arial"/>
          <w:sz w:val="18"/>
        </w:rPr>
        <w:t>Substância inorgânica: sais minerais.</w:t>
      </w:r>
    </w:p>
    <w:p w:rsidR="00D54383" w:rsidRPr="00D54383" w:rsidRDefault="00D54383" w:rsidP="00140576">
      <w:pPr>
        <w:pStyle w:val="Estilo805"/>
      </w:pPr>
      <w:r w:rsidRPr="00D54383">
        <w:t>Elemento químico: oxigênio.</w:t>
      </w:r>
    </w:p>
    <w:p w:rsidR="00D54383" w:rsidRPr="00D54383" w:rsidRDefault="00D54383" w:rsidP="00140576">
      <w:pPr>
        <w:pStyle w:val="Estilo805"/>
        <w:rPr>
          <w:rStyle w:val="GABARITO"/>
          <w:color w:val="auto"/>
        </w:rPr>
      </w:pPr>
      <w:r w:rsidRPr="00D54383">
        <w:rPr>
          <w:rStyle w:val="GABARITO"/>
          <w:color w:val="auto"/>
        </w:rPr>
        <w:t>Substância inorgânica: água.</w:t>
      </w:r>
    </w:p>
    <w:p w:rsidR="00D54383" w:rsidRPr="00D54383" w:rsidRDefault="00D54383" w:rsidP="00140576">
      <w:pPr>
        <w:pStyle w:val="Estilo805"/>
      </w:pPr>
      <w:r w:rsidRPr="00D54383">
        <w:t>Elemento químico: carbono.</w:t>
      </w:r>
    </w:p>
    <w:p w:rsidR="00D54383" w:rsidRPr="00D54383" w:rsidRDefault="00D54383" w:rsidP="00140576">
      <w:pPr>
        <w:pStyle w:val="Estilo805"/>
      </w:pPr>
      <w:r w:rsidRPr="00D54383">
        <w:t>Substância orgânica: água.</w:t>
      </w:r>
    </w:p>
    <w:p w:rsidR="00D54383" w:rsidRPr="00D54383" w:rsidRDefault="00D54383" w:rsidP="00140576">
      <w:pPr>
        <w:pStyle w:val="LETRAQUESTOSAE"/>
        <w:numPr>
          <w:ilvl w:val="0"/>
          <w:numId w:val="0"/>
        </w:numPr>
        <w:spacing w:after="0" w:line="240" w:lineRule="auto"/>
        <w:ind w:left="142" w:right="141"/>
        <w:rPr>
          <w:rFonts w:ascii="Arial" w:hAnsi="Arial" w:cs="Arial"/>
          <w:sz w:val="18"/>
        </w:rPr>
      </w:pPr>
    </w:p>
    <w:p w:rsidR="00140576" w:rsidRDefault="00140576" w:rsidP="00140576">
      <w:pPr>
        <w:pStyle w:val="ENUNCIADOSAE"/>
        <w:spacing w:after="0"/>
        <w:ind w:left="142" w:right="141"/>
        <w:rPr>
          <w:rFonts w:ascii="Arial" w:hAnsi="Arial" w:cs="Arial"/>
          <w:sz w:val="18"/>
        </w:rPr>
      </w:pPr>
    </w:p>
    <w:p w:rsidR="00D54383" w:rsidRDefault="00C52872" w:rsidP="00C52872">
      <w:pPr>
        <w:pStyle w:val="Estilo804"/>
      </w:pPr>
      <w:r>
        <w:rPr>
          <w:b/>
          <w:highlight w:val="yellow"/>
        </w:rPr>
        <w:t>(</w:t>
      </w:r>
      <w:r w:rsidRPr="00C52872">
        <w:rPr>
          <w:b/>
          <w:highlight w:val="yellow"/>
        </w:rPr>
        <w:t>Ecologia</w:t>
      </w:r>
      <w:r>
        <w:rPr>
          <w:b/>
        </w:rPr>
        <w:t>)</w:t>
      </w:r>
      <w:r w:rsidRPr="00D54383">
        <w:t xml:space="preserve"> </w:t>
      </w:r>
      <w:r w:rsidR="00D54383" w:rsidRPr="00D54383">
        <w:t>Diferencie nicho ecológico, hábitat e ecótono.</w:t>
      </w:r>
    </w:p>
    <w:p w:rsidR="00140576" w:rsidRDefault="00140576" w:rsidP="00140576">
      <w:pPr>
        <w:pStyle w:val="ENUNCIADOSAE"/>
        <w:pBdr>
          <w:between w:val="single" w:sz="4" w:space="1" w:color="auto"/>
          <w:bar w:val="thinThickSmallGap" w:sz="24" w:color="00B0F0"/>
        </w:pBdr>
        <w:spacing w:after="0" w:line="360" w:lineRule="auto"/>
        <w:ind w:left="142" w:right="141"/>
        <w:rPr>
          <w:rFonts w:ascii="Arial" w:hAnsi="Arial" w:cs="Arial"/>
          <w:sz w:val="18"/>
        </w:rPr>
      </w:pPr>
    </w:p>
    <w:p w:rsidR="00140576" w:rsidRDefault="00140576" w:rsidP="00140576">
      <w:pPr>
        <w:pStyle w:val="Estilo806"/>
      </w:pPr>
    </w:p>
    <w:p w:rsidR="00140576" w:rsidRDefault="00140576" w:rsidP="00140576">
      <w:pPr>
        <w:pStyle w:val="ENUNCIADOSAE"/>
        <w:pBdr>
          <w:between w:val="single" w:sz="4" w:space="1" w:color="auto"/>
          <w:bar w:val="thinThickSmallGap" w:sz="24" w:color="00B0F0"/>
        </w:pBdr>
        <w:spacing w:after="0" w:line="360" w:lineRule="auto"/>
        <w:ind w:left="142" w:right="141"/>
        <w:rPr>
          <w:rFonts w:ascii="Arial" w:hAnsi="Arial" w:cs="Arial"/>
          <w:sz w:val="18"/>
        </w:rPr>
      </w:pPr>
    </w:p>
    <w:p w:rsidR="00140576" w:rsidRDefault="00140576" w:rsidP="00140576">
      <w:pPr>
        <w:pStyle w:val="ENUNCIADOSAE"/>
        <w:pBdr>
          <w:between w:val="single" w:sz="4" w:space="1" w:color="auto"/>
          <w:bar w:val="thinThickSmallGap" w:sz="24" w:color="00B0F0"/>
        </w:pBdr>
        <w:spacing w:after="0" w:line="360" w:lineRule="auto"/>
        <w:ind w:left="142" w:right="141"/>
        <w:rPr>
          <w:rFonts w:ascii="Arial" w:hAnsi="Arial" w:cs="Arial"/>
          <w:sz w:val="18"/>
        </w:rPr>
      </w:pPr>
    </w:p>
    <w:p w:rsidR="00140576" w:rsidRDefault="00140576" w:rsidP="00140576">
      <w:pPr>
        <w:pStyle w:val="ENUNCIADOSAE"/>
        <w:pBdr>
          <w:between w:val="single" w:sz="4" w:space="1" w:color="auto"/>
          <w:bar w:val="thinThickSmallGap" w:sz="24" w:color="00B0F0"/>
        </w:pBdr>
        <w:spacing w:after="0" w:line="360" w:lineRule="auto"/>
        <w:ind w:left="142" w:right="141"/>
        <w:rPr>
          <w:rFonts w:ascii="Arial" w:hAnsi="Arial" w:cs="Arial"/>
          <w:sz w:val="18"/>
        </w:rPr>
      </w:pPr>
    </w:p>
    <w:p w:rsidR="00140576" w:rsidRDefault="00140576" w:rsidP="00140576">
      <w:pPr>
        <w:pStyle w:val="ENUNCIADOSAE"/>
        <w:pBdr>
          <w:between w:val="single" w:sz="4" w:space="1" w:color="auto"/>
          <w:bar w:val="thinThickSmallGap" w:sz="24" w:color="00B0F0"/>
        </w:pBdr>
        <w:spacing w:after="0" w:line="360" w:lineRule="auto"/>
        <w:ind w:left="142" w:right="141"/>
        <w:rPr>
          <w:rFonts w:ascii="Arial" w:hAnsi="Arial" w:cs="Arial"/>
          <w:sz w:val="18"/>
        </w:rPr>
      </w:pPr>
    </w:p>
    <w:p w:rsidR="00140576" w:rsidRDefault="00140576" w:rsidP="00140576">
      <w:pPr>
        <w:pStyle w:val="ENUNCIADOSAE"/>
        <w:pBdr>
          <w:between w:val="single" w:sz="4" w:space="1" w:color="auto"/>
          <w:bar w:val="thinThickSmallGap" w:sz="24" w:color="00B0F0"/>
        </w:pBdr>
        <w:spacing w:after="0" w:line="360" w:lineRule="auto"/>
        <w:ind w:left="142" w:right="141"/>
        <w:rPr>
          <w:rFonts w:ascii="Arial" w:hAnsi="Arial" w:cs="Arial"/>
          <w:sz w:val="18"/>
        </w:rPr>
      </w:pPr>
    </w:p>
    <w:p w:rsidR="00140576" w:rsidRDefault="00140576" w:rsidP="00140576">
      <w:pPr>
        <w:pStyle w:val="ENUNCIADOSAE"/>
        <w:pBdr>
          <w:between w:val="single" w:sz="4" w:space="1" w:color="auto"/>
          <w:bar w:val="thinThickSmallGap" w:sz="24" w:color="00B0F0"/>
        </w:pBdr>
        <w:spacing w:after="0" w:line="360" w:lineRule="auto"/>
        <w:ind w:left="142" w:right="141"/>
        <w:rPr>
          <w:rFonts w:ascii="Arial" w:hAnsi="Arial" w:cs="Arial"/>
          <w:sz w:val="18"/>
        </w:rPr>
      </w:pPr>
    </w:p>
    <w:p w:rsidR="00140576" w:rsidRDefault="00140576" w:rsidP="00140576">
      <w:pPr>
        <w:pStyle w:val="ENUNCIADOSAE"/>
        <w:pBdr>
          <w:between w:val="single" w:sz="4" w:space="1" w:color="auto"/>
          <w:bar w:val="thinThickSmallGap" w:sz="24" w:color="00B0F0"/>
        </w:pBdr>
        <w:spacing w:after="0" w:line="360" w:lineRule="auto"/>
        <w:ind w:left="142" w:right="141"/>
        <w:rPr>
          <w:rFonts w:ascii="Arial" w:hAnsi="Arial" w:cs="Arial"/>
          <w:sz w:val="18"/>
        </w:rPr>
      </w:pPr>
    </w:p>
    <w:p w:rsidR="00140576" w:rsidRDefault="00140576" w:rsidP="00140576">
      <w:pPr>
        <w:pStyle w:val="ENUNCIADOSAE"/>
        <w:pBdr>
          <w:between w:val="single" w:sz="4" w:space="1" w:color="auto"/>
          <w:bar w:val="thinThickSmallGap" w:sz="24" w:color="00B0F0"/>
        </w:pBdr>
        <w:spacing w:after="0" w:line="360" w:lineRule="auto"/>
        <w:ind w:left="142" w:right="141"/>
        <w:rPr>
          <w:rFonts w:ascii="Arial" w:hAnsi="Arial" w:cs="Arial"/>
          <w:sz w:val="18"/>
        </w:rPr>
      </w:pPr>
    </w:p>
    <w:p w:rsidR="00140576" w:rsidRDefault="00140576" w:rsidP="00140576">
      <w:pPr>
        <w:pStyle w:val="ENUNCIADOSAE"/>
        <w:pBdr>
          <w:between w:val="single" w:sz="4" w:space="1" w:color="auto"/>
          <w:bar w:val="thinThickSmallGap" w:sz="24" w:color="00B0F0"/>
        </w:pBdr>
        <w:spacing w:after="0" w:line="360" w:lineRule="auto"/>
        <w:ind w:left="142" w:right="141"/>
        <w:rPr>
          <w:rFonts w:ascii="Arial" w:hAnsi="Arial" w:cs="Arial"/>
          <w:sz w:val="18"/>
        </w:rPr>
      </w:pPr>
    </w:p>
    <w:p w:rsidR="00140576" w:rsidRDefault="00140576" w:rsidP="00140576">
      <w:pPr>
        <w:pStyle w:val="ENUNCIADOSAE"/>
        <w:pBdr>
          <w:between w:val="single" w:sz="4" w:space="1" w:color="auto"/>
          <w:bar w:val="thinThickSmallGap" w:sz="24" w:color="00B0F0"/>
        </w:pBdr>
        <w:spacing w:after="0" w:line="360" w:lineRule="auto"/>
        <w:ind w:left="142" w:right="141"/>
        <w:rPr>
          <w:rFonts w:ascii="Arial" w:hAnsi="Arial" w:cs="Arial"/>
          <w:sz w:val="18"/>
        </w:rPr>
      </w:pPr>
    </w:p>
    <w:p w:rsidR="00140576" w:rsidRDefault="00140576" w:rsidP="00140576">
      <w:pPr>
        <w:pStyle w:val="ENUNCIADOSAE"/>
        <w:pBdr>
          <w:between w:val="single" w:sz="4" w:space="1" w:color="auto"/>
          <w:bar w:val="thinThickSmallGap" w:sz="24" w:color="00B0F0"/>
        </w:pBdr>
        <w:spacing w:after="0" w:line="360" w:lineRule="auto"/>
        <w:ind w:left="142" w:right="141"/>
        <w:rPr>
          <w:rFonts w:ascii="Arial" w:hAnsi="Arial" w:cs="Arial"/>
          <w:sz w:val="18"/>
        </w:rPr>
      </w:pPr>
    </w:p>
    <w:p w:rsidR="00140576" w:rsidRPr="00D54383" w:rsidRDefault="00140576" w:rsidP="00140576">
      <w:pPr>
        <w:pStyle w:val="ENUNCIADOSAE"/>
        <w:spacing w:after="0"/>
        <w:ind w:left="142" w:right="141"/>
        <w:rPr>
          <w:rFonts w:ascii="Arial" w:hAnsi="Arial" w:cs="Arial"/>
          <w:sz w:val="18"/>
        </w:rPr>
      </w:pPr>
    </w:p>
    <w:p w:rsidR="00D54383" w:rsidRPr="004A7245" w:rsidRDefault="00D54383" w:rsidP="00D54383">
      <w:pPr>
        <w:pStyle w:val="ENUNCIADOSAE"/>
        <w:rPr>
          <w:rFonts w:ascii="Arial" w:hAnsi="Arial" w:cs="Arial"/>
        </w:rPr>
      </w:pPr>
    </w:p>
    <w:p w:rsidR="00452FBC" w:rsidRPr="00D54383" w:rsidRDefault="00452FB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  <w:lang w:val="pt-BR"/>
        </w:rPr>
      </w:pPr>
    </w:p>
    <w:p w:rsidR="00452FBC" w:rsidRDefault="00452FB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452FBC" w:rsidRDefault="00452FB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452FBC" w:rsidRDefault="00452FB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452FBC" w:rsidRDefault="00452FB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452FBC" w:rsidRDefault="00452FB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452FBC" w:rsidRDefault="00452FB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452FBC" w:rsidRDefault="00452FB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452FBC" w:rsidRDefault="00452FB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452FBC" w:rsidRDefault="00452FB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452FBC" w:rsidRDefault="00452FB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452FBC" w:rsidRDefault="00452FBC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</w:p>
    <w:p w:rsidR="00140576" w:rsidRPr="00140576" w:rsidRDefault="00140576" w:rsidP="00140576">
      <w:pPr>
        <w:pStyle w:val="Estilo520"/>
        <w:numPr>
          <w:ilvl w:val="0"/>
          <w:numId w:val="0"/>
        </w:numPr>
        <w:ind w:left="284" w:hanging="284"/>
        <w:jc w:val="center"/>
        <w:rPr>
          <w:rFonts w:ascii="Maiandra GD" w:hAnsi="Maiandra GD" w:cs="Arial"/>
          <w:b/>
          <w:sz w:val="28"/>
          <w:szCs w:val="18"/>
        </w:rPr>
      </w:pPr>
      <w:r>
        <w:rPr>
          <w:rFonts w:ascii="Maiandra GD" w:hAnsi="Maiandra GD" w:cs="Arial"/>
          <w:b/>
          <w:sz w:val="28"/>
          <w:szCs w:val="18"/>
        </w:rPr>
        <w:t>FÍSICA</w:t>
      </w:r>
    </w:p>
    <w:p w:rsidR="00452FBC" w:rsidRDefault="002B02F5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Cs w:val="18"/>
        </w:rPr>
      </w:pPr>
      <w:bookmarkStart w:id="0" w:name="_GoBack"/>
      <w:r w:rsidRPr="00596D12">
        <w:rPr>
          <w:noProof/>
          <w:highlight w:val="yellow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3C5F37C5" wp14:editId="2BEB41D5">
            <wp:simplePos x="0" y="0"/>
            <wp:positionH relativeFrom="margin">
              <wp:posOffset>4542790</wp:posOffset>
            </wp:positionH>
            <wp:positionV relativeFrom="paragraph">
              <wp:posOffset>118745</wp:posOffset>
            </wp:positionV>
            <wp:extent cx="2221865" cy="1612900"/>
            <wp:effectExtent l="0" t="0" r="6985" b="6350"/>
            <wp:wrapTight wrapText="bothSides">
              <wp:wrapPolygon edited="0">
                <wp:start x="0" y="0"/>
                <wp:lineTo x="0" y="21430"/>
                <wp:lineTo x="21483" y="21430"/>
                <wp:lineTo x="2148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B02F5" w:rsidRPr="00596D12" w:rsidRDefault="00C52872" w:rsidP="005C2716">
      <w:pPr>
        <w:pStyle w:val="Estilo804"/>
        <w:numPr>
          <w:ilvl w:val="0"/>
          <w:numId w:val="38"/>
        </w:numPr>
        <w:ind w:left="502"/>
      </w:pPr>
      <w:r w:rsidRPr="00C52872">
        <w:rPr>
          <w:b/>
          <w:highlight w:val="yellow"/>
        </w:rPr>
        <w:t>(</w:t>
      </w:r>
      <w:r w:rsidR="002B02F5" w:rsidRPr="00C52872">
        <w:rPr>
          <w:b/>
          <w:highlight w:val="yellow"/>
        </w:rPr>
        <w:t>Cinemática</w:t>
      </w:r>
      <w:r w:rsidRPr="00C52872">
        <w:rPr>
          <w:b/>
          <w:highlight w:val="yellow"/>
        </w:rPr>
        <w:t>)</w:t>
      </w:r>
      <w:r>
        <w:rPr>
          <w:highlight w:val="yellow"/>
        </w:rPr>
        <w:t xml:space="preserve"> </w:t>
      </w:r>
      <w:r w:rsidR="002B02F5" w:rsidRPr="00596D12">
        <w:t xml:space="preserve"> Um observador inercial analisa o movimento de um dado objeto de massa </w:t>
      </w:r>
      <w:r w:rsidR="002B02F5" w:rsidRPr="002B02F5">
        <w:rPr>
          <w:i/>
          <w:iCs/>
        </w:rPr>
        <w:t>m</w:t>
      </w:r>
      <w:r w:rsidR="002B02F5" w:rsidRPr="00596D12">
        <w:t xml:space="preserve"> constante e constrói o gráfico </w:t>
      </w:r>
      <w:r w:rsidR="002B02F5" w:rsidRPr="002B02F5">
        <w:rPr>
          <w:i/>
          <w:iCs/>
        </w:rPr>
        <w:t>v</w:t>
      </w:r>
      <w:r w:rsidR="002B02F5" w:rsidRPr="00596D12">
        <w:t xml:space="preserve"> x </w:t>
      </w:r>
      <w:r w:rsidR="002B02F5" w:rsidRPr="002B02F5">
        <w:rPr>
          <w:i/>
          <w:iCs/>
        </w:rPr>
        <w:t>t</w:t>
      </w:r>
      <w:r w:rsidR="002B02F5" w:rsidRPr="00596D12">
        <w:t xml:space="preserve"> mostrado ao lado, em que </w:t>
      </w:r>
      <w:r w:rsidR="002B02F5" w:rsidRPr="002B02F5">
        <w:rPr>
          <w:i/>
          <w:iCs/>
        </w:rPr>
        <w:t xml:space="preserve">v </w:t>
      </w:r>
      <w:r w:rsidR="002B02F5" w:rsidRPr="00596D12">
        <w:t xml:space="preserve">é a velocidade do objeto e </w:t>
      </w:r>
      <w:r w:rsidR="002B02F5" w:rsidRPr="002B02F5">
        <w:rPr>
          <w:i/>
          <w:iCs/>
        </w:rPr>
        <w:t>t</w:t>
      </w:r>
      <w:r w:rsidR="002B02F5" w:rsidRPr="00596D12">
        <w:t xml:space="preserve"> é o tempo. O movimento ocorre numa linha reta.</w:t>
      </w:r>
    </w:p>
    <w:p w:rsidR="002B02F5" w:rsidRDefault="002B02F5" w:rsidP="002B02F5">
      <w:pPr>
        <w:pStyle w:val="Estilo804"/>
        <w:numPr>
          <w:ilvl w:val="0"/>
          <w:numId w:val="0"/>
        </w:numPr>
        <w:ind w:left="502"/>
      </w:pPr>
      <w:r w:rsidRPr="00596D12">
        <w:t>Levando em consideração os dados apresentados no gráfico, assinale a alternativa que apresenta corretamente o valor do deslocamento Δx do objeto entre os instantes t = 0 e t = 5s.</w:t>
      </w:r>
    </w:p>
    <w:p w:rsidR="002B02F5" w:rsidRPr="00596D12" w:rsidRDefault="002B02F5" w:rsidP="002B02F5">
      <w:pPr>
        <w:pStyle w:val="Estilo804"/>
        <w:numPr>
          <w:ilvl w:val="0"/>
          <w:numId w:val="0"/>
        </w:numPr>
        <w:ind w:left="502"/>
      </w:pPr>
    </w:p>
    <w:p w:rsidR="002B02F5" w:rsidRPr="002B02F5" w:rsidRDefault="002B02F5" w:rsidP="005C2716">
      <w:pPr>
        <w:pStyle w:val="LETRAQUESTOSAE"/>
        <w:numPr>
          <w:ilvl w:val="0"/>
          <w:numId w:val="39"/>
        </w:numPr>
        <w:spacing w:after="0" w:line="240" w:lineRule="auto"/>
        <w:ind w:left="710" w:hanging="284"/>
        <w:rPr>
          <w:rFonts w:ascii="Arial" w:hAnsi="Arial" w:cs="Arial"/>
          <w:sz w:val="18"/>
          <w:szCs w:val="18"/>
        </w:rPr>
      </w:pPr>
      <w:r w:rsidRPr="002B02F5">
        <w:rPr>
          <w:rFonts w:ascii="Arial" w:hAnsi="Arial" w:cs="Arial"/>
          <w:sz w:val="18"/>
          <w:szCs w:val="18"/>
        </w:rPr>
        <w:t>Δ</w:t>
      </w:r>
      <w:r w:rsidRPr="002B02F5">
        <w:rPr>
          <w:rFonts w:ascii="Arial" w:hAnsi="Arial" w:cs="Arial"/>
          <w:sz w:val="18"/>
          <w:szCs w:val="18"/>
          <w:vertAlign w:val="subscript"/>
        </w:rPr>
        <w:t>X</w:t>
      </w:r>
      <w:r w:rsidRPr="002B02F5">
        <w:rPr>
          <w:rFonts w:ascii="Arial" w:hAnsi="Arial" w:cs="Arial"/>
          <w:sz w:val="18"/>
          <w:szCs w:val="18"/>
        </w:rPr>
        <w:t xml:space="preserve"> = 5,0 m. </w:t>
      </w:r>
    </w:p>
    <w:p w:rsidR="002B02F5" w:rsidRPr="002B02F5" w:rsidRDefault="002B02F5" w:rsidP="006B201A">
      <w:pPr>
        <w:pStyle w:val="Estilo805"/>
        <w:ind w:left="710"/>
        <w:rPr>
          <w:szCs w:val="18"/>
        </w:rPr>
      </w:pPr>
      <w:r w:rsidRPr="002B02F5">
        <w:rPr>
          <w:szCs w:val="18"/>
        </w:rPr>
        <w:t>Δ</w:t>
      </w:r>
      <w:r w:rsidRPr="002B02F5">
        <w:rPr>
          <w:szCs w:val="18"/>
          <w:vertAlign w:val="subscript"/>
        </w:rPr>
        <w:t>X</w:t>
      </w:r>
      <w:r w:rsidRPr="002B02F5">
        <w:rPr>
          <w:szCs w:val="18"/>
        </w:rPr>
        <w:t xml:space="preserve"> = 7,5 m. </w:t>
      </w:r>
    </w:p>
    <w:p w:rsidR="002B02F5" w:rsidRPr="002B02F5" w:rsidRDefault="002B02F5" w:rsidP="006B201A">
      <w:pPr>
        <w:pStyle w:val="Estilo805"/>
        <w:ind w:left="710"/>
        <w:rPr>
          <w:szCs w:val="18"/>
        </w:rPr>
      </w:pPr>
      <w:r w:rsidRPr="002B02F5">
        <w:rPr>
          <w:szCs w:val="18"/>
        </w:rPr>
        <w:t>Δ</w:t>
      </w:r>
      <w:r w:rsidRPr="002B02F5">
        <w:rPr>
          <w:szCs w:val="18"/>
          <w:vertAlign w:val="subscript"/>
        </w:rPr>
        <w:t>X</w:t>
      </w:r>
      <w:r w:rsidRPr="002B02F5">
        <w:rPr>
          <w:szCs w:val="18"/>
        </w:rPr>
        <w:t xml:space="preserve"> = 10,0 m. </w:t>
      </w:r>
    </w:p>
    <w:p w:rsidR="002B02F5" w:rsidRPr="002B02F5" w:rsidRDefault="002B02F5" w:rsidP="006B201A">
      <w:pPr>
        <w:pStyle w:val="Estilo805"/>
        <w:ind w:left="710"/>
        <w:rPr>
          <w:szCs w:val="18"/>
        </w:rPr>
      </w:pPr>
      <w:r w:rsidRPr="002B02F5">
        <w:rPr>
          <w:szCs w:val="18"/>
        </w:rPr>
        <w:t>Δ</w:t>
      </w:r>
      <w:r w:rsidRPr="002B02F5">
        <w:rPr>
          <w:szCs w:val="18"/>
          <w:vertAlign w:val="subscript"/>
        </w:rPr>
        <w:t>X</w:t>
      </w:r>
      <w:r w:rsidRPr="002B02F5">
        <w:rPr>
          <w:szCs w:val="18"/>
        </w:rPr>
        <w:t xml:space="preserve"> = 12,5 m </w:t>
      </w:r>
    </w:p>
    <w:p w:rsidR="002B02F5" w:rsidRPr="002B02F5" w:rsidRDefault="002B02F5" w:rsidP="006B201A">
      <w:pPr>
        <w:pStyle w:val="Estilo805"/>
        <w:ind w:left="710"/>
        <w:rPr>
          <w:szCs w:val="18"/>
        </w:rPr>
      </w:pPr>
      <w:r w:rsidRPr="002B02F5">
        <w:rPr>
          <w:szCs w:val="18"/>
        </w:rPr>
        <w:t>Δ</w:t>
      </w:r>
      <w:r w:rsidRPr="002B02F5">
        <w:rPr>
          <w:szCs w:val="18"/>
          <w:vertAlign w:val="subscript"/>
        </w:rPr>
        <w:t>X</w:t>
      </w:r>
      <w:r w:rsidRPr="002B02F5">
        <w:rPr>
          <w:szCs w:val="18"/>
        </w:rPr>
        <w:t xml:space="preserve"> = 15,0 m </w:t>
      </w:r>
    </w:p>
    <w:p w:rsidR="002B02F5" w:rsidRPr="00596D12" w:rsidRDefault="002B02F5" w:rsidP="002B02F5">
      <w:pPr>
        <w:pStyle w:val="Estilo805"/>
        <w:numPr>
          <w:ilvl w:val="0"/>
          <w:numId w:val="0"/>
        </w:numPr>
        <w:ind w:left="426"/>
      </w:pPr>
    </w:p>
    <w:p w:rsidR="002B02F5" w:rsidRPr="00596D12" w:rsidRDefault="00C52872" w:rsidP="00D344EF">
      <w:pPr>
        <w:pStyle w:val="Estilo804"/>
        <w:spacing w:before="240"/>
      </w:pPr>
      <w:r>
        <w:rPr>
          <w:b/>
          <w:highlight w:val="yellow"/>
        </w:rPr>
        <w:t xml:space="preserve">(Fundamentos da Óptica </w:t>
      </w:r>
      <w:r w:rsidR="00D344EF">
        <w:rPr>
          <w:b/>
          <w:highlight w:val="yellow"/>
        </w:rPr>
        <w:t>Geométrica)</w:t>
      </w:r>
      <w:r w:rsidR="002B02F5" w:rsidRPr="00596D12">
        <w:t xml:space="preserve"> Três feixes de luz, de mesma intensidade, podem ser vistos atravessando uma sala, como mostra a figura.</w:t>
      </w:r>
    </w:p>
    <w:p w:rsidR="002B02F5" w:rsidRPr="00596D12" w:rsidRDefault="002B02F5" w:rsidP="002B02F5">
      <w:pPr>
        <w:pStyle w:val="ENUNCIADOSAE"/>
        <w:jc w:val="center"/>
        <w:rPr>
          <w:rFonts w:ascii="Arial" w:hAnsi="Arial" w:cs="Arial"/>
        </w:rPr>
      </w:pPr>
      <w:r w:rsidRPr="00596D12">
        <w:rPr>
          <w:rFonts w:ascii="Arial" w:hAnsi="Arial" w:cs="Arial"/>
          <w:noProof/>
          <w:lang w:eastAsia="pt-BR"/>
        </w:rPr>
        <w:drawing>
          <wp:inline distT="0" distB="0" distL="0" distR="0" wp14:anchorId="5418A667" wp14:editId="50B49070">
            <wp:extent cx="1727835" cy="1223010"/>
            <wp:effectExtent l="0" t="0" r="0" b="0"/>
            <wp:docPr id="171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F5" w:rsidRDefault="002B02F5" w:rsidP="002B02F5">
      <w:pPr>
        <w:pStyle w:val="Estilo804"/>
        <w:numPr>
          <w:ilvl w:val="0"/>
          <w:numId w:val="0"/>
        </w:numPr>
        <w:ind w:left="340"/>
      </w:pPr>
      <w:r w:rsidRPr="00596D12">
        <w:t>O feixe 1 é vermelho, o 2 é verde e o 3 é azul. Os três feixes se cruzam na posição A e atingem o anteparo nas regiões B, C e D. As cores que podem ser vistas nas regiões A, B, C e D, respectivamente, são:</w:t>
      </w:r>
    </w:p>
    <w:p w:rsidR="002B02F5" w:rsidRPr="00596D12" w:rsidRDefault="002B02F5" w:rsidP="002B02F5">
      <w:pPr>
        <w:pStyle w:val="Estilo804"/>
        <w:numPr>
          <w:ilvl w:val="0"/>
          <w:numId w:val="0"/>
        </w:numPr>
        <w:ind w:left="340"/>
      </w:pPr>
    </w:p>
    <w:p w:rsidR="002B02F5" w:rsidRPr="002B02F5" w:rsidRDefault="002B02F5" w:rsidP="005C2716">
      <w:pPr>
        <w:pStyle w:val="LETRAQUESTOSAE"/>
        <w:numPr>
          <w:ilvl w:val="0"/>
          <w:numId w:val="40"/>
        </w:numPr>
        <w:spacing w:after="0" w:line="240" w:lineRule="auto"/>
        <w:ind w:left="624" w:hanging="284"/>
        <w:rPr>
          <w:rFonts w:ascii="Arial" w:hAnsi="Arial" w:cs="Arial"/>
          <w:sz w:val="18"/>
          <w:szCs w:val="18"/>
        </w:rPr>
      </w:pPr>
      <w:r w:rsidRPr="002B02F5">
        <w:rPr>
          <w:rFonts w:ascii="Arial" w:hAnsi="Arial" w:cs="Arial"/>
          <w:sz w:val="18"/>
          <w:szCs w:val="18"/>
        </w:rPr>
        <w:t xml:space="preserve">branco, branco, branco e branco     </w:t>
      </w:r>
    </w:p>
    <w:p w:rsidR="002B02F5" w:rsidRPr="002B02F5" w:rsidRDefault="002B02F5" w:rsidP="006B201A">
      <w:pPr>
        <w:pStyle w:val="Estilo805"/>
        <w:ind w:left="624"/>
        <w:rPr>
          <w:szCs w:val="18"/>
        </w:rPr>
      </w:pPr>
      <w:r w:rsidRPr="002B02F5">
        <w:rPr>
          <w:szCs w:val="18"/>
        </w:rPr>
        <w:t xml:space="preserve">branco, vermelho, verde e azul     </w:t>
      </w:r>
    </w:p>
    <w:p w:rsidR="002B02F5" w:rsidRPr="002B02F5" w:rsidRDefault="002B02F5" w:rsidP="006B201A">
      <w:pPr>
        <w:pStyle w:val="Estilo805"/>
        <w:ind w:left="624"/>
        <w:rPr>
          <w:szCs w:val="18"/>
        </w:rPr>
      </w:pPr>
      <w:r w:rsidRPr="002B02F5">
        <w:rPr>
          <w:szCs w:val="18"/>
        </w:rPr>
        <w:t xml:space="preserve">amarelo, azul, verde e vermelho     </w:t>
      </w:r>
    </w:p>
    <w:p w:rsidR="002B02F5" w:rsidRPr="002B02F5" w:rsidRDefault="002B02F5" w:rsidP="006B201A">
      <w:pPr>
        <w:pStyle w:val="Estilo805"/>
        <w:ind w:left="624"/>
        <w:rPr>
          <w:szCs w:val="18"/>
        </w:rPr>
      </w:pPr>
      <w:r w:rsidRPr="002B02F5">
        <w:rPr>
          <w:szCs w:val="18"/>
        </w:rPr>
        <w:t xml:space="preserve">branco, azul, verde e vermelho     </w:t>
      </w:r>
    </w:p>
    <w:p w:rsidR="002B02F5" w:rsidRDefault="002B02F5" w:rsidP="006B201A">
      <w:pPr>
        <w:pStyle w:val="Estilo805"/>
        <w:ind w:left="624"/>
        <w:rPr>
          <w:szCs w:val="18"/>
        </w:rPr>
      </w:pPr>
      <w:r w:rsidRPr="002B02F5">
        <w:rPr>
          <w:szCs w:val="18"/>
        </w:rPr>
        <w:t>amarelo, vermelho, verde e azul</w:t>
      </w:r>
    </w:p>
    <w:p w:rsidR="002B02F5" w:rsidRPr="002B02F5" w:rsidRDefault="002B02F5" w:rsidP="002B02F5">
      <w:pPr>
        <w:pStyle w:val="Estilo805"/>
        <w:numPr>
          <w:ilvl w:val="0"/>
          <w:numId w:val="0"/>
        </w:numPr>
        <w:ind w:left="426" w:hanging="284"/>
        <w:rPr>
          <w:szCs w:val="18"/>
        </w:rPr>
      </w:pPr>
    </w:p>
    <w:p w:rsidR="002B02F5" w:rsidRPr="00596D12" w:rsidRDefault="00D344EF" w:rsidP="002B02F5">
      <w:pPr>
        <w:pStyle w:val="Estilo804"/>
      </w:pPr>
      <w:r>
        <w:rPr>
          <w:b/>
          <w:sz w:val="26"/>
          <w:highlight w:val="yellow"/>
        </w:rPr>
        <w:t xml:space="preserve"> </w:t>
      </w:r>
      <w:r>
        <w:rPr>
          <w:b/>
          <w:highlight w:val="yellow"/>
        </w:rPr>
        <w:t>(</w:t>
      </w:r>
      <w:r w:rsidR="002B02F5" w:rsidRPr="00596D12">
        <w:rPr>
          <w:b/>
          <w:highlight w:val="yellow"/>
        </w:rPr>
        <w:t>Cinemática</w:t>
      </w:r>
      <w:r>
        <w:rPr>
          <w:b/>
          <w:highlight w:val="yellow"/>
        </w:rPr>
        <w:t>)</w:t>
      </w:r>
      <w:r w:rsidR="002B02F5" w:rsidRPr="00596D12">
        <w:rPr>
          <w:b/>
          <w:highlight w:val="yellow"/>
        </w:rPr>
        <w:t xml:space="preserve"> :</w:t>
      </w:r>
      <w:r w:rsidR="002B02F5" w:rsidRPr="00596D12">
        <w:t xml:space="preserve"> O gráfico representa a variação da velocidade de um automóvel ao frear. </w:t>
      </w:r>
    </w:p>
    <w:p w:rsidR="002B02F5" w:rsidRPr="00596D12" w:rsidRDefault="002B02F5" w:rsidP="002B02F5">
      <w:pPr>
        <w:pStyle w:val="ENUNCIADOSAE"/>
        <w:jc w:val="center"/>
        <w:rPr>
          <w:rFonts w:ascii="Arial" w:hAnsi="Arial" w:cs="Arial"/>
        </w:rPr>
      </w:pPr>
      <w:r w:rsidRPr="00596D12">
        <w:rPr>
          <w:rFonts w:ascii="Arial" w:hAnsi="Arial" w:cs="Arial"/>
          <w:noProof/>
          <w:lang w:eastAsia="pt-BR"/>
        </w:rPr>
        <w:drawing>
          <wp:inline distT="0" distB="0" distL="0" distR="0" wp14:anchorId="70CF0FAA" wp14:editId="5298CD7D">
            <wp:extent cx="1724025" cy="149445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15" cy="150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F5" w:rsidRPr="00596D12" w:rsidRDefault="002B02F5" w:rsidP="002B02F5">
      <w:pPr>
        <w:pStyle w:val="Estilo804"/>
        <w:numPr>
          <w:ilvl w:val="0"/>
          <w:numId w:val="0"/>
        </w:numPr>
        <w:ind w:left="502"/>
      </w:pPr>
      <w:r w:rsidRPr="00596D12">
        <w:t>Se nos 4s da frenagem o automóvel deslocou 40 m, determine a velocidade em que se</w:t>
      </w:r>
      <w:r w:rsidRPr="00596D12">
        <w:rPr>
          <w:b/>
        </w:rPr>
        <w:t xml:space="preserve"> </w:t>
      </w:r>
      <w:r w:rsidRPr="00596D12">
        <w:t>encontrava no instante em que começou a desacelerar.</w:t>
      </w:r>
    </w:p>
    <w:p w:rsidR="002B02F5" w:rsidRDefault="002B02F5" w:rsidP="002B02F5">
      <w:pPr>
        <w:ind w:left="142"/>
        <w:rPr>
          <w:rFonts w:ascii="Arial" w:hAnsi="Arial" w:cs="Arial"/>
          <w:sz w:val="18"/>
        </w:rPr>
      </w:pPr>
    </w:p>
    <w:p w:rsidR="002B02F5" w:rsidRDefault="002B02F5" w:rsidP="002B0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41"/>
        <w:rPr>
          <w:rFonts w:ascii="Arial" w:hAnsi="Arial" w:cs="Arial"/>
          <w:sz w:val="18"/>
        </w:rPr>
      </w:pPr>
    </w:p>
    <w:p w:rsidR="002B02F5" w:rsidRDefault="002B02F5" w:rsidP="002B0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41"/>
        <w:rPr>
          <w:rFonts w:ascii="Arial" w:hAnsi="Arial" w:cs="Arial"/>
          <w:sz w:val="18"/>
        </w:rPr>
      </w:pPr>
    </w:p>
    <w:p w:rsidR="002B02F5" w:rsidRDefault="002B02F5" w:rsidP="002B02F5">
      <w:pPr>
        <w:pStyle w:val="Estilo807"/>
      </w:pPr>
    </w:p>
    <w:p w:rsidR="002B02F5" w:rsidRDefault="002B02F5" w:rsidP="002B0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41"/>
        <w:rPr>
          <w:rFonts w:ascii="Arial" w:hAnsi="Arial" w:cs="Arial"/>
          <w:sz w:val="18"/>
        </w:rPr>
      </w:pPr>
    </w:p>
    <w:p w:rsidR="002B02F5" w:rsidRDefault="002B02F5" w:rsidP="002B0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41"/>
        <w:rPr>
          <w:rFonts w:ascii="Arial" w:hAnsi="Arial" w:cs="Arial"/>
          <w:sz w:val="18"/>
        </w:rPr>
      </w:pPr>
    </w:p>
    <w:p w:rsidR="002B02F5" w:rsidRDefault="002B02F5" w:rsidP="002B0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41"/>
        <w:rPr>
          <w:rFonts w:ascii="Arial" w:hAnsi="Arial" w:cs="Arial"/>
          <w:sz w:val="18"/>
        </w:rPr>
      </w:pPr>
    </w:p>
    <w:p w:rsidR="002B02F5" w:rsidRDefault="002B02F5" w:rsidP="002B0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41"/>
        <w:rPr>
          <w:rFonts w:ascii="Arial" w:hAnsi="Arial" w:cs="Arial"/>
          <w:sz w:val="18"/>
        </w:rPr>
      </w:pPr>
    </w:p>
    <w:p w:rsidR="002B02F5" w:rsidRDefault="002B02F5" w:rsidP="002B0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41"/>
        <w:rPr>
          <w:rFonts w:ascii="Arial" w:hAnsi="Arial" w:cs="Arial"/>
          <w:sz w:val="18"/>
        </w:rPr>
      </w:pPr>
    </w:p>
    <w:p w:rsidR="002B02F5" w:rsidRDefault="002B02F5" w:rsidP="002B0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41"/>
        <w:rPr>
          <w:rFonts w:ascii="Arial" w:hAnsi="Arial" w:cs="Arial"/>
          <w:sz w:val="18"/>
        </w:rPr>
      </w:pPr>
    </w:p>
    <w:p w:rsidR="002B02F5" w:rsidRDefault="002B02F5" w:rsidP="002B0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41"/>
        <w:rPr>
          <w:rFonts w:ascii="Arial" w:hAnsi="Arial" w:cs="Arial"/>
          <w:sz w:val="18"/>
        </w:rPr>
      </w:pPr>
    </w:p>
    <w:p w:rsidR="002B02F5" w:rsidRDefault="002B02F5" w:rsidP="002B0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41"/>
        <w:rPr>
          <w:rFonts w:ascii="Arial" w:hAnsi="Arial" w:cs="Arial"/>
          <w:sz w:val="18"/>
        </w:rPr>
      </w:pPr>
    </w:p>
    <w:p w:rsidR="002B02F5" w:rsidRDefault="002B02F5" w:rsidP="002B0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41"/>
        <w:rPr>
          <w:rFonts w:ascii="Arial" w:hAnsi="Arial" w:cs="Arial"/>
          <w:sz w:val="18"/>
        </w:rPr>
      </w:pPr>
    </w:p>
    <w:p w:rsidR="002B02F5" w:rsidRDefault="002B02F5" w:rsidP="002B0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41"/>
        <w:rPr>
          <w:rFonts w:ascii="Arial" w:hAnsi="Arial" w:cs="Arial"/>
          <w:sz w:val="18"/>
        </w:rPr>
      </w:pPr>
    </w:p>
    <w:p w:rsidR="002B02F5" w:rsidRDefault="002B02F5" w:rsidP="002B0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41"/>
        <w:rPr>
          <w:rFonts w:ascii="Arial" w:hAnsi="Arial" w:cs="Arial"/>
          <w:sz w:val="18"/>
        </w:rPr>
      </w:pPr>
    </w:p>
    <w:p w:rsidR="002B02F5" w:rsidRDefault="002B02F5" w:rsidP="002B0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41"/>
        <w:rPr>
          <w:rFonts w:ascii="Arial" w:hAnsi="Arial" w:cs="Arial"/>
          <w:sz w:val="18"/>
        </w:rPr>
      </w:pPr>
    </w:p>
    <w:p w:rsidR="002B02F5" w:rsidRDefault="002B02F5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  <w:r>
        <w:rPr>
          <w:rFonts w:ascii="Maiandra GD" w:hAnsi="Maiandra GD" w:cs="Arial"/>
          <w:b/>
          <w:sz w:val="28"/>
          <w:szCs w:val="18"/>
        </w:rPr>
        <w:lastRenderedPageBreak/>
        <w:t>QUÍMICA</w:t>
      </w:r>
    </w:p>
    <w:p w:rsidR="006B201A" w:rsidRPr="00140576" w:rsidRDefault="006B201A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ascii="Maiandra GD" w:hAnsi="Maiandra GD" w:cs="Arial"/>
          <w:b/>
          <w:sz w:val="28"/>
          <w:szCs w:val="18"/>
        </w:rPr>
      </w:pPr>
    </w:p>
    <w:p w:rsidR="000A4F60" w:rsidRPr="000A4F60" w:rsidRDefault="00D344EF" w:rsidP="005C2716">
      <w:pPr>
        <w:pStyle w:val="Estilo804"/>
        <w:numPr>
          <w:ilvl w:val="0"/>
          <w:numId w:val="41"/>
        </w:numPr>
        <w:ind w:left="426" w:hanging="284"/>
      </w:pPr>
      <w:r>
        <w:rPr>
          <w:b/>
          <w:highlight w:val="yellow"/>
        </w:rPr>
        <w:t>(</w:t>
      </w:r>
      <w:r w:rsidR="000A4F60" w:rsidRPr="006B201A">
        <w:rPr>
          <w:b/>
          <w:highlight w:val="yellow"/>
        </w:rPr>
        <w:t>Atomística</w:t>
      </w:r>
      <w:r>
        <w:rPr>
          <w:b/>
          <w:highlight w:val="yellow"/>
        </w:rPr>
        <w:t>)</w:t>
      </w:r>
      <w:r w:rsidR="000A4F60" w:rsidRPr="006B201A">
        <w:rPr>
          <w:b/>
          <w:highlight w:val="yellow"/>
        </w:rPr>
        <w:t xml:space="preserve"> -</w:t>
      </w:r>
      <w:r w:rsidR="000A4F60" w:rsidRPr="000A4F60">
        <w:t xml:space="preserve"> O quadro a seguir fornece algumas informações a respeito de um átomo não neutro do elemento genérico X. </w:t>
      </w:r>
    </w:p>
    <w:p w:rsidR="000A4F60" w:rsidRPr="000A4F60" w:rsidRDefault="000A4F60" w:rsidP="000A4F60">
      <w:pPr>
        <w:ind w:left="644"/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0" w:type="auto"/>
        <w:tblInd w:w="3331" w:type="dxa"/>
        <w:tblLook w:val="04A0" w:firstRow="1" w:lastRow="0" w:firstColumn="1" w:lastColumn="0" w:noHBand="0" w:noVBand="1"/>
      </w:tblPr>
      <w:tblGrid>
        <w:gridCol w:w="2188"/>
        <w:gridCol w:w="2188"/>
      </w:tblGrid>
      <w:tr w:rsidR="000A4F60" w:rsidRPr="000A4F60" w:rsidTr="000A4F60">
        <w:trPr>
          <w:trHeight w:val="303"/>
        </w:trPr>
        <w:tc>
          <w:tcPr>
            <w:tcW w:w="2188" w:type="dxa"/>
            <w:shd w:val="clear" w:color="auto" w:fill="EEECE1" w:themeFill="background2"/>
          </w:tcPr>
          <w:p w:rsidR="000A4F60" w:rsidRPr="000A4F60" w:rsidRDefault="000A4F60" w:rsidP="00A12172">
            <w:pPr>
              <w:pStyle w:val="ENUNCIADOSA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F60">
              <w:rPr>
                <w:rFonts w:ascii="Arial" w:hAnsi="Arial" w:cs="Arial"/>
                <w:b/>
                <w:bCs/>
                <w:sz w:val="18"/>
                <w:szCs w:val="18"/>
              </w:rPr>
              <w:t>Nº de prótons</w:t>
            </w:r>
          </w:p>
        </w:tc>
        <w:tc>
          <w:tcPr>
            <w:tcW w:w="2188" w:type="dxa"/>
          </w:tcPr>
          <w:p w:rsidR="000A4F60" w:rsidRPr="000A4F60" w:rsidRDefault="000A4F60" w:rsidP="00A12172">
            <w:pPr>
              <w:pStyle w:val="ENUNCIADOSA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F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0A4F60" w:rsidRPr="000A4F60" w:rsidTr="000A4F60">
        <w:trPr>
          <w:trHeight w:val="287"/>
        </w:trPr>
        <w:tc>
          <w:tcPr>
            <w:tcW w:w="2188" w:type="dxa"/>
            <w:shd w:val="clear" w:color="auto" w:fill="EEECE1" w:themeFill="background2"/>
          </w:tcPr>
          <w:p w:rsidR="000A4F60" w:rsidRPr="000A4F60" w:rsidRDefault="000A4F60" w:rsidP="00A12172">
            <w:pPr>
              <w:pStyle w:val="ENUNCIADOSA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F60">
              <w:rPr>
                <w:rFonts w:ascii="Arial" w:hAnsi="Arial" w:cs="Arial"/>
                <w:b/>
                <w:bCs/>
                <w:sz w:val="18"/>
                <w:szCs w:val="18"/>
              </w:rPr>
              <w:t>Nº de nêutrons</w:t>
            </w:r>
          </w:p>
        </w:tc>
        <w:tc>
          <w:tcPr>
            <w:tcW w:w="2188" w:type="dxa"/>
          </w:tcPr>
          <w:p w:rsidR="000A4F60" w:rsidRPr="000A4F60" w:rsidRDefault="000A4F60" w:rsidP="00A12172">
            <w:pPr>
              <w:pStyle w:val="ENUNCIADOSA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F6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0A4F60" w:rsidRPr="000A4F60" w:rsidTr="000A4F60">
        <w:trPr>
          <w:trHeight w:val="287"/>
        </w:trPr>
        <w:tc>
          <w:tcPr>
            <w:tcW w:w="2188" w:type="dxa"/>
            <w:shd w:val="clear" w:color="auto" w:fill="EEECE1" w:themeFill="background2"/>
          </w:tcPr>
          <w:p w:rsidR="000A4F60" w:rsidRPr="000A4F60" w:rsidRDefault="000A4F60" w:rsidP="00A12172">
            <w:pPr>
              <w:pStyle w:val="ENUNCIADOSA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F60">
              <w:rPr>
                <w:rFonts w:ascii="Arial" w:hAnsi="Arial" w:cs="Arial"/>
                <w:b/>
                <w:bCs/>
                <w:sz w:val="18"/>
                <w:szCs w:val="18"/>
              </w:rPr>
              <w:t>Nº de elétrons</w:t>
            </w:r>
          </w:p>
        </w:tc>
        <w:tc>
          <w:tcPr>
            <w:tcW w:w="2188" w:type="dxa"/>
          </w:tcPr>
          <w:p w:rsidR="000A4F60" w:rsidRPr="000A4F60" w:rsidRDefault="000A4F60" w:rsidP="00A12172">
            <w:pPr>
              <w:pStyle w:val="ENUNCIADOSA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F6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</w:tbl>
    <w:p w:rsidR="006B201A" w:rsidRDefault="006B201A" w:rsidP="006B201A">
      <w:pPr>
        <w:pStyle w:val="ENUNCIADOSAE"/>
        <w:spacing w:after="0"/>
        <w:ind w:left="284"/>
        <w:rPr>
          <w:rFonts w:ascii="Arial" w:hAnsi="Arial" w:cs="Arial"/>
          <w:sz w:val="18"/>
          <w:szCs w:val="18"/>
        </w:rPr>
      </w:pPr>
    </w:p>
    <w:p w:rsidR="000A4F60" w:rsidRDefault="000A4F60" w:rsidP="006B201A">
      <w:pPr>
        <w:pStyle w:val="ENUNCIADOSAE"/>
        <w:spacing w:after="0"/>
        <w:ind w:left="284"/>
        <w:rPr>
          <w:rFonts w:ascii="Arial" w:hAnsi="Arial" w:cs="Arial"/>
          <w:sz w:val="18"/>
          <w:szCs w:val="18"/>
        </w:rPr>
      </w:pPr>
      <w:r w:rsidRPr="000A4F60">
        <w:rPr>
          <w:rFonts w:ascii="Arial" w:hAnsi="Arial" w:cs="Arial"/>
          <w:sz w:val="18"/>
          <w:szCs w:val="18"/>
        </w:rPr>
        <w:t>Com base nas informações do quadro, é possível classificar o elemento genérico X como um:</w:t>
      </w:r>
    </w:p>
    <w:p w:rsidR="006B201A" w:rsidRPr="000A4F60" w:rsidRDefault="006B201A" w:rsidP="006B201A">
      <w:pPr>
        <w:pStyle w:val="ENUNCIADOSAE"/>
        <w:spacing w:after="0"/>
        <w:ind w:left="284"/>
        <w:rPr>
          <w:rFonts w:ascii="Arial" w:hAnsi="Arial" w:cs="Arial"/>
          <w:sz w:val="18"/>
          <w:szCs w:val="18"/>
        </w:rPr>
      </w:pPr>
    </w:p>
    <w:p w:rsidR="000A4F60" w:rsidRPr="000A4F60" w:rsidRDefault="000A4F60" w:rsidP="005C2716">
      <w:pPr>
        <w:pStyle w:val="LETRAQUESTOSAE"/>
        <w:numPr>
          <w:ilvl w:val="0"/>
          <w:numId w:val="35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0A4F60">
        <w:rPr>
          <w:rFonts w:ascii="Arial" w:hAnsi="Arial" w:cs="Arial"/>
          <w:sz w:val="18"/>
          <w:szCs w:val="18"/>
        </w:rPr>
        <w:t>átomo neutro, pois possui a mesma quantidade de prótons e elétron.</w:t>
      </w:r>
    </w:p>
    <w:p w:rsidR="000A4F60" w:rsidRPr="000A4F60" w:rsidRDefault="000A4F60" w:rsidP="006B201A">
      <w:pPr>
        <w:pStyle w:val="LETRAQUESTOSAE"/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0A4F60">
        <w:rPr>
          <w:rFonts w:ascii="Arial" w:hAnsi="Arial" w:cs="Arial"/>
          <w:sz w:val="18"/>
          <w:szCs w:val="18"/>
        </w:rPr>
        <w:t>um ânion, pois se encontra com mesma quantidade de prótons e nêutrons.</w:t>
      </w:r>
    </w:p>
    <w:p w:rsidR="000A4F60" w:rsidRPr="000A4F60" w:rsidRDefault="000A4F60" w:rsidP="006B201A">
      <w:pPr>
        <w:pStyle w:val="LETRAQUESTOSAE"/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0A4F60">
        <w:rPr>
          <w:rFonts w:ascii="Arial" w:hAnsi="Arial" w:cs="Arial"/>
          <w:sz w:val="18"/>
          <w:szCs w:val="18"/>
        </w:rPr>
        <w:t>um ânion, uma vez que há mais cargas negativas que positivas</w:t>
      </w:r>
    </w:p>
    <w:p w:rsidR="000A4F60" w:rsidRPr="000A4F60" w:rsidRDefault="000A4F60" w:rsidP="006B201A">
      <w:pPr>
        <w:pStyle w:val="LETRAQUESTOSAE"/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0A4F60">
        <w:rPr>
          <w:rFonts w:ascii="Arial" w:hAnsi="Arial" w:cs="Arial"/>
          <w:sz w:val="18"/>
          <w:szCs w:val="18"/>
        </w:rPr>
        <w:t xml:space="preserve">um cátion, porque o número de elétrons é menor que o número de nêutrons. </w:t>
      </w:r>
    </w:p>
    <w:p w:rsidR="000A4F60" w:rsidRPr="000A4F60" w:rsidRDefault="000A4F60" w:rsidP="006B201A">
      <w:pPr>
        <w:pStyle w:val="LETRAQUESTOSAE"/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0A4F60">
        <w:rPr>
          <w:rFonts w:ascii="Arial" w:hAnsi="Arial" w:cs="Arial"/>
          <w:sz w:val="18"/>
          <w:szCs w:val="18"/>
        </w:rPr>
        <w:t>um cátion, pois possui excesso de 2 cargas positivas.</w:t>
      </w:r>
    </w:p>
    <w:p w:rsidR="000A4F60" w:rsidRPr="000A4F60" w:rsidRDefault="000A4F60" w:rsidP="000A4F60">
      <w:pPr>
        <w:ind w:left="644"/>
        <w:rPr>
          <w:rFonts w:ascii="Arial" w:hAnsi="Arial" w:cs="Arial"/>
          <w:sz w:val="18"/>
          <w:szCs w:val="18"/>
        </w:rPr>
      </w:pPr>
    </w:p>
    <w:p w:rsidR="000A4F60" w:rsidRPr="000A4F60" w:rsidRDefault="00D344EF" w:rsidP="006B201A">
      <w:pPr>
        <w:pStyle w:val="Estilo804"/>
      </w:pPr>
      <w:r>
        <w:rPr>
          <w:b/>
          <w:highlight w:val="yellow"/>
        </w:rPr>
        <w:t>(</w:t>
      </w:r>
      <w:r w:rsidR="000A4F60" w:rsidRPr="000A4F60">
        <w:rPr>
          <w:b/>
          <w:highlight w:val="yellow"/>
        </w:rPr>
        <w:t>Atomística</w:t>
      </w:r>
      <w:r>
        <w:rPr>
          <w:b/>
          <w:highlight w:val="yellow"/>
        </w:rPr>
        <w:t>)</w:t>
      </w:r>
      <w:r w:rsidR="000A4F60" w:rsidRPr="000A4F60">
        <w:rPr>
          <w:b/>
          <w:highlight w:val="yellow"/>
        </w:rPr>
        <w:t xml:space="preserve"> </w:t>
      </w:r>
      <w:r w:rsidR="000A4F60" w:rsidRPr="000A4F60">
        <w:t xml:space="preserve">Em 1913, Niels Bohr (1885-1962) propôs um modelo que fornecia uma explicação para a origem dos espectros atômicos. Nesse modelo, Bohr introduziu uma série de postulados, dentre os quais, a energia do elétron só pode assumir certos valores discretos, ocupando níveis de energia permitidos ao redor do núcleo atômico. Considerando o modelo de Bohr, os diferentes espectros atômicos podem ser explicados em função </w:t>
      </w:r>
    </w:p>
    <w:p w:rsidR="000A4F60" w:rsidRPr="000A4F60" w:rsidRDefault="000A4F60" w:rsidP="000A4F60">
      <w:pPr>
        <w:pStyle w:val="ENUNCIADOSAE"/>
        <w:spacing w:after="0"/>
        <w:ind w:left="644"/>
        <w:rPr>
          <w:rFonts w:ascii="Arial" w:hAnsi="Arial" w:cs="Arial"/>
          <w:sz w:val="18"/>
          <w:szCs w:val="18"/>
        </w:rPr>
      </w:pPr>
    </w:p>
    <w:p w:rsidR="000A4F60" w:rsidRPr="006B201A" w:rsidRDefault="000A4F60" w:rsidP="005C2716">
      <w:pPr>
        <w:pStyle w:val="LETRAQUESTOSAE"/>
        <w:numPr>
          <w:ilvl w:val="0"/>
          <w:numId w:val="42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6B201A">
        <w:rPr>
          <w:rFonts w:ascii="Arial" w:hAnsi="Arial" w:cs="Arial"/>
          <w:sz w:val="18"/>
          <w:szCs w:val="18"/>
        </w:rPr>
        <w:t>do recebimento de elétrons por diferentes elementos.</w:t>
      </w:r>
    </w:p>
    <w:p w:rsidR="000A4F60" w:rsidRPr="006B201A" w:rsidRDefault="000A4F60" w:rsidP="005C2716">
      <w:pPr>
        <w:pStyle w:val="LETRAQUESTOSAE"/>
        <w:numPr>
          <w:ilvl w:val="0"/>
          <w:numId w:val="42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6B201A">
        <w:rPr>
          <w:rFonts w:ascii="Arial" w:hAnsi="Arial" w:cs="Arial"/>
          <w:sz w:val="18"/>
          <w:szCs w:val="18"/>
        </w:rPr>
        <w:t xml:space="preserve">da perda de elétrons por diferentes elementos. </w:t>
      </w:r>
    </w:p>
    <w:p w:rsidR="000A4F60" w:rsidRPr="006B201A" w:rsidRDefault="000A4F60" w:rsidP="005C2716">
      <w:pPr>
        <w:pStyle w:val="LETRAQUESTOSAE"/>
        <w:numPr>
          <w:ilvl w:val="0"/>
          <w:numId w:val="42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6B201A">
        <w:rPr>
          <w:rFonts w:ascii="Arial" w:hAnsi="Arial" w:cs="Arial"/>
          <w:sz w:val="18"/>
          <w:szCs w:val="18"/>
        </w:rPr>
        <w:t xml:space="preserve">das diferentes transições eletrônicas, que variam de elemento para elemento. </w:t>
      </w:r>
    </w:p>
    <w:p w:rsidR="000A4F60" w:rsidRPr="006B201A" w:rsidRDefault="000A4F60" w:rsidP="005C2716">
      <w:pPr>
        <w:pStyle w:val="LETRAQUESTOSAE"/>
        <w:numPr>
          <w:ilvl w:val="0"/>
          <w:numId w:val="42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6B201A">
        <w:rPr>
          <w:rFonts w:ascii="Arial" w:hAnsi="Arial" w:cs="Arial"/>
          <w:sz w:val="18"/>
          <w:szCs w:val="18"/>
        </w:rPr>
        <w:t xml:space="preserve">da promoção de diferentes elétrons para níveis mais energéticos. </w:t>
      </w:r>
    </w:p>
    <w:p w:rsidR="000A4F60" w:rsidRPr="006B201A" w:rsidRDefault="000A4F60" w:rsidP="005C2716">
      <w:pPr>
        <w:pStyle w:val="LETRAQUESTOSAE"/>
        <w:numPr>
          <w:ilvl w:val="0"/>
          <w:numId w:val="42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6B201A">
        <w:rPr>
          <w:rFonts w:ascii="Arial" w:hAnsi="Arial" w:cs="Arial"/>
          <w:sz w:val="18"/>
          <w:szCs w:val="18"/>
        </w:rPr>
        <w:t>da instabilidade nuclear de diferentes elementos.</w:t>
      </w:r>
    </w:p>
    <w:p w:rsidR="000A4F60" w:rsidRPr="000A4F60" w:rsidRDefault="000A4F60" w:rsidP="000A4F60">
      <w:pPr>
        <w:ind w:left="644"/>
        <w:rPr>
          <w:rFonts w:ascii="Arial" w:hAnsi="Arial" w:cs="Arial"/>
          <w:sz w:val="18"/>
          <w:szCs w:val="18"/>
        </w:rPr>
      </w:pPr>
    </w:p>
    <w:p w:rsidR="000A4F60" w:rsidRPr="000A4F60" w:rsidRDefault="000A4F60" w:rsidP="006B201A">
      <w:pPr>
        <w:pStyle w:val="Estilo804"/>
      </w:pPr>
      <w:r w:rsidRPr="000A4F60">
        <w:t>(</w:t>
      </w:r>
      <w:r w:rsidRPr="000A4F60">
        <w:rPr>
          <w:b/>
          <w:highlight w:val="yellow"/>
        </w:rPr>
        <w:t>Misturas simples e compostas</w:t>
      </w:r>
      <w:r w:rsidRPr="000A4F60">
        <w:rPr>
          <w:b/>
        </w:rPr>
        <w:t xml:space="preserve">) </w:t>
      </w:r>
      <w:r w:rsidRPr="000A4F60">
        <w:t xml:space="preserve">A seguir são apresentados 4 sistemas (I, II, III e IV). Considerando que a bolinha branca representa um tipo de elemento químico e a bolinha preta outro tipo de elemento, classifique os sistemas de I a IV com relação a presença de substâncias simples e compostas e com relação ser mistura ou substância pura. </w:t>
      </w:r>
    </w:p>
    <w:p w:rsidR="000A4F60" w:rsidRDefault="000A4F60" w:rsidP="000A4F60">
      <w:pPr>
        <w:ind w:left="644"/>
        <w:jc w:val="center"/>
        <w:rPr>
          <w:rFonts w:ascii="Arial" w:hAnsi="Arial" w:cs="Arial"/>
          <w:sz w:val="18"/>
          <w:szCs w:val="18"/>
        </w:rPr>
      </w:pPr>
      <w:r w:rsidRPr="000A4F60">
        <w:rPr>
          <w:rFonts w:ascii="Arial" w:hAnsi="Arial" w:cs="Arial"/>
          <w:noProof/>
          <w:sz w:val="18"/>
          <w:szCs w:val="18"/>
          <w:highlight w:val="yellow"/>
        </w:rPr>
        <w:drawing>
          <wp:inline distT="0" distB="0" distL="0" distR="0" wp14:anchorId="3BCAE3EA" wp14:editId="71966B5C">
            <wp:extent cx="4572000" cy="1120825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1A" w:rsidRDefault="006B201A" w:rsidP="000A4F60">
      <w:pPr>
        <w:ind w:left="644"/>
        <w:jc w:val="center"/>
        <w:rPr>
          <w:rFonts w:ascii="Arial" w:hAnsi="Arial" w:cs="Arial"/>
          <w:sz w:val="18"/>
          <w:szCs w:val="18"/>
        </w:rPr>
      </w:pPr>
    </w:p>
    <w:p w:rsidR="006B201A" w:rsidRDefault="006B201A" w:rsidP="006B201A">
      <w:pPr>
        <w:pStyle w:val="Estilo806"/>
      </w:pPr>
    </w:p>
    <w:p w:rsidR="006B201A" w:rsidRDefault="006B201A" w:rsidP="006B201A">
      <w:pPr>
        <w:pStyle w:val="Estilo806"/>
      </w:pPr>
    </w:p>
    <w:p w:rsidR="006B201A" w:rsidRDefault="006B201A" w:rsidP="006B201A">
      <w:pPr>
        <w:pStyle w:val="Estilo806"/>
      </w:pPr>
    </w:p>
    <w:p w:rsidR="006B201A" w:rsidRDefault="006B201A" w:rsidP="006B201A">
      <w:pPr>
        <w:pStyle w:val="Estilo806"/>
      </w:pPr>
    </w:p>
    <w:p w:rsidR="006B201A" w:rsidRDefault="006B201A" w:rsidP="006B201A">
      <w:pPr>
        <w:pStyle w:val="Estilo806"/>
      </w:pPr>
    </w:p>
    <w:p w:rsidR="006B201A" w:rsidRDefault="006B201A" w:rsidP="006B201A">
      <w:pPr>
        <w:pStyle w:val="Estilo806"/>
      </w:pPr>
    </w:p>
    <w:p w:rsidR="006B201A" w:rsidRDefault="006B201A" w:rsidP="006B201A">
      <w:pPr>
        <w:pStyle w:val="Estilo806"/>
      </w:pPr>
    </w:p>
    <w:p w:rsidR="006B201A" w:rsidRDefault="006B201A" w:rsidP="006B201A">
      <w:pPr>
        <w:pStyle w:val="Estilo806"/>
      </w:pPr>
    </w:p>
    <w:p w:rsidR="006B201A" w:rsidRDefault="006B201A" w:rsidP="006B201A">
      <w:pPr>
        <w:pStyle w:val="Estilo806"/>
      </w:pPr>
    </w:p>
    <w:p w:rsidR="006B201A" w:rsidRDefault="006B201A" w:rsidP="006B201A">
      <w:pPr>
        <w:pStyle w:val="Estilo806"/>
      </w:pPr>
    </w:p>
    <w:p w:rsidR="006B201A" w:rsidRDefault="006B201A" w:rsidP="006B201A">
      <w:pPr>
        <w:pStyle w:val="Estilo806"/>
      </w:pPr>
    </w:p>
    <w:p w:rsidR="006B201A" w:rsidRPr="000A4F60" w:rsidRDefault="006B201A" w:rsidP="006B201A">
      <w:pPr>
        <w:pStyle w:val="Estilo806"/>
      </w:pPr>
    </w:p>
    <w:sectPr w:rsidR="006B201A" w:rsidRPr="000A4F60" w:rsidSect="00D11A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26" w:rsidRDefault="005D3526">
      <w:r>
        <w:separator/>
      </w:r>
    </w:p>
  </w:endnote>
  <w:endnote w:type="continuationSeparator" w:id="0">
    <w:p w:rsidR="005D3526" w:rsidRDefault="005D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5AB1DE23" wp14:editId="74A3C97E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A58444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4A75CC60" wp14:editId="242E6468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785AAB" w:rsidRPr="00785AA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A75CC60"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785AAB" w:rsidRPr="00785AAB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22CEA1FB" wp14:editId="6C28D680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A90AE3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75B9CECE" wp14:editId="743F9AA9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785AAB" w:rsidRPr="00785AA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5B9CECE"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785AAB" w:rsidRPr="00785AAB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7E3F31C0" wp14:editId="59648F48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CE7E47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01D992CE" wp14:editId="12E18D8E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785AAB" w:rsidRPr="00785AA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1D992CE"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785AAB" w:rsidRPr="00785AAB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26" w:rsidRDefault="005D3526">
      <w:r>
        <w:separator/>
      </w:r>
    </w:p>
  </w:footnote>
  <w:footnote w:type="continuationSeparator" w:id="0">
    <w:p w:rsidR="005D3526" w:rsidRDefault="005D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03FC339B" wp14:editId="7D546B57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2AA6E4FD" wp14:editId="5FAB8577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522C11FA" wp14:editId="7FBA854C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785AAB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C11F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785AAB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3198C0E0" wp14:editId="4C2C2C6A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A7C642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55B0AC95" wp14:editId="75D9B44E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3BE70EEB" wp14:editId="2A342D81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2EC2896D" wp14:editId="781EF316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FICHA DE ATIVIDADE </w:t>
                          </w:r>
                          <w:r w:rsidR="009C2E9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289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FICHA DE ATIVIDADE </w:t>
                    </w:r>
                    <w:r w:rsidR="009C2E9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02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566080B0" wp14:editId="4F35B6C7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EA300A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w:drawing>
        <wp:anchor distT="0" distB="0" distL="114300" distR="114300" simplePos="0" relativeHeight="251810304" behindDoc="0" locked="0" layoutInCell="1" allowOverlap="1" wp14:anchorId="471D3FE7" wp14:editId="48295A28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13376" behindDoc="0" locked="0" layoutInCell="1" allowOverlap="1" wp14:anchorId="7574972E" wp14:editId="14D8BA12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59670FD7" wp14:editId="61D799FF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0B521C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 w:rsidR="00F15F12"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273BC53F" wp14:editId="3B0AD429">
              <wp:simplePos x="0" y="0"/>
              <wp:positionH relativeFrom="column">
                <wp:posOffset>1427692</wp:posOffset>
              </wp:positionH>
              <wp:positionV relativeFrom="paragraph">
                <wp:posOffset>130810</wp:posOffset>
              </wp:positionV>
              <wp:extent cx="2391833" cy="863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833" cy="863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5F12" w:rsidRPr="003F2A18" w:rsidRDefault="00D54383" w:rsidP="00F15F12">
                          <w:pP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  <w:r w:rsidR="00F15F12" w:rsidRPr="003F2A18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º ANO</w:t>
                          </w:r>
                        </w:p>
                        <w:p w:rsidR="003F2A18" w:rsidRPr="003F2A18" w:rsidRDefault="003F2A18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F15F12" w:rsidRPr="00D11A3F" w:rsidRDefault="00F15F12" w:rsidP="00F15F12">
                          <w:pPr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D11A3F"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CIÊNCIAS </w:t>
                          </w:r>
                          <w:r w:rsidR="00D54383"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DA NATUREZA</w:t>
                          </w:r>
                        </w:p>
                        <w:p w:rsidR="003F2A18" w:rsidRPr="003F2A18" w:rsidRDefault="003F2A18" w:rsidP="00F15F12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F15F12" w:rsidRPr="00D11A3F" w:rsidRDefault="00F15F12" w:rsidP="00F15F12">
                          <w:pPr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D11A3F"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FICHA DE ATIVIDADE </w:t>
                          </w:r>
                          <w:r w:rsidR="00785AAB"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02</w:t>
                          </w:r>
                        </w:p>
                        <w:p w:rsidR="00F15F12" w:rsidRPr="00D11A3F" w:rsidRDefault="00F15F12" w:rsidP="00F15F12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BC53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2.4pt;margin-top:10.3pt;width:188.35pt;height:68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" filled="f" stroked="f">
              <v:textbox>
                <w:txbxContent>
                  <w:p w:rsidR="00F15F12" w:rsidRPr="003F2A18" w:rsidRDefault="00D54383" w:rsidP="00F15F12">
                    <w:pP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  <w:r w:rsidR="00F15F12" w:rsidRPr="003F2A18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º ANO</w:t>
                    </w:r>
                  </w:p>
                  <w:p w:rsidR="003F2A18" w:rsidRPr="003F2A18" w:rsidRDefault="003F2A18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F15F12" w:rsidRPr="00D11A3F" w:rsidRDefault="00F15F12" w:rsidP="00F15F12">
                    <w:pPr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D11A3F"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CIÊNCIAS </w:t>
                    </w:r>
                    <w:r w:rsidR="00D54383"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DA NATUREZA</w:t>
                    </w:r>
                  </w:p>
                  <w:p w:rsidR="003F2A18" w:rsidRPr="003F2A18" w:rsidRDefault="003F2A18" w:rsidP="00F15F12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F15F12" w:rsidRPr="00D11A3F" w:rsidRDefault="00F15F12" w:rsidP="00F15F12">
                    <w:pPr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D11A3F"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FICHA DE ATIVIDADE </w:t>
                    </w:r>
                    <w:r w:rsidR="00785AAB"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02</w:t>
                    </w:r>
                  </w:p>
                  <w:p w:rsidR="00F15F12" w:rsidRPr="00D11A3F" w:rsidRDefault="00F15F12" w:rsidP="00F15F12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2979ED4E" wp14:editId="45919CF5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79ED4E"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893AFF"/>
    <w:multiLevelType w:val="hybridMultilevel"/>
    <w:tmpl w:val="E65E3B96"/>
    <w:lvl w:ilvl="0" w:tplc="71764FA4">
      <w:start w:val="1"/>
      <w:numFmt w:val="decimal"/>
      <w:pStyle w:val="Estilo804"/>
      <w:lvlText w:val="%1)"/>
      <w:lvlJc w:val="left"/>
      <w:pPr>
        <w:ind w:left="86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1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29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22"/>
  </w:num>
  <w:num w:numId="5">
    <w:abstractNumId w:val="32"/>
  </w:num>
  <w:num w:numId="6">
    <w:abstractNumId w:val="3"/>
  </w:num>
  <w:num w:numId="7">
    <w:abstractNumId w:val="34"/>
  </w:num>
  <w:num w:numId="8">
    <w:abstractNumId w:val="10"/>
  </w:num>
  <w:num w:numId="9">
    <w:abstractNumId w:val="9"/>
  </w:num>
  <w:num w:numId="10">
    <w:abstractNumId w:val="31"/>
  </w:num>
  <w:num w:numId="11">
    <w:abstractNumId w:val="6"/>
  </w:num>
  <w:num w:numId="12">
    <w:abstractNumId w:val="15"/>
  </w:num>
  <w:num w:numId="13">
    <w:abstractNumId w:val="16"/>
  </w:num>
  <w:num w:numId="14">
    <w:abstractNumId w:val="25"/>
  </w:num>
  <w:num w:numId="15">
    <w:abstractNumId w:val="26"/>
  </w:num>
  <w:num w:numId="16">
    <w:abstractNumId w:val="20"/>
  </w:num>
  <w:num w:numId="17">
    <w:abstractNumId w:val="29"/>
  </w:num>
  <w:num w:numId="18">
    <w:abstractNumId w:val="11"/>
  </w:num>
  <w:num w:numId="19">
    <w:abstractNumId w:val="19"/>
  </w:num>
  <w:num w:numId="20">
    <w:abstractNumId w:val="24"/>
  </w:num>
  <w:num w:numId="21">
    <w:abstractNumId w:val="2"/>
  </w:num>
  <w:num w:numId="22">
    <w:abstractNumId w:val="14"/>
  </w:num>
  <w:num w:numId="23">
    <w:abstractNumId w:val="12"/>
  </w:num>
  <w:num w:numId="24">
    <w:abstractNumId w:val="27"/>
  </w:num>
  <w:num w:numId="25">
    <w:abstractNumId w:val="28"/>
  </w:num>
  <w:num w:numId="26">
    <w:abstractNumId w:val="0"/>
  </w:num>
  <w:num w:numId="27">
    <w:abstractNumId w:val="7"/>
  </w:num>
  <w:num w:numId="28">
    <w:abstractNumId w:val="23"/>
  </w:num>
  <w:num w:numId="29">
    <w:abstractNumId w:val="30"/>
  </w:num>
  <w:num w:numId="30">
    <w:abstractNumId w:val="33"/>
  </w:num>
  <w:num w:numId="31">
    <w:abstractNumId w:val="13"/>
  </w:num>
  <w:num w:numId="32">
    <w:abstractNumId w:val="1"/>
  </w:num>
  <w:num w:numId="33">
    <w:abstractNumId w:val="17"/>
  </w:num>
  <w:num w:numId="34">
    <w:abstractNumId w:val="8"/>
  </w:num>
  <w:num w:numId="35">
    <w:abstractNumId w:val="8"/>
    <w:lvlOverride w:ilvl="0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8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34DE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70521"/>
    <w:rsid w:val="0007115D"/>
    <w:rsid w:val="00071EA9"/>
    <w:rsid w:val="000722C4"/>
    <w:rsid w:val="0007378C"/>
    <w:rsid w:val="00074A3D"/>
    <w:rsid w:val="00075286"/>
    <w:rsid w:val="00077FA2"/>
    <w:rsid w:val="0008084C"/>
    <w:rsid w:val="00080902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CD"/>
    <w:rsid w:val="00100D52"/>
    <w:rsid w:val="001011AE"/>
    <w:rsid w:val="00101DA2"/>
    <w:rsid w:val="001028A9"/>
    <w:rsid w:val="00102B3C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73AA"/>
    <w:rsid w:val="0012773D"/>
    <w:rsid w:val="00127A9A"/>
    <w:rsid w:val="00131B82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BBE"/>
    <w:rsid w:val="00210EBD"/>
    <w:rsid w:val="00211178"/>
    <w:rsid w:val="00211C7E"/>
    <w:rsid w:val="00212E6D"/>
    <w:rsid w:val="00213DB5"/>
    <w:rsid w:val="00214178"/>
    <w:rsid w:val="00214D11"/>
    <w:rsid w:val="0022041B"/>
    <w:rsid w:val="0022056B"/>
    <w:rsid w:val="00220B47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35172"/>
    <w:rsid w:val="002351EB"/>
    <w:rsid w:val="00236362"/>
    <w:rsid w:val="00241EC7"/>
    <w:rsid w:val="00243747"/>
    <w:rsid w:val="00243EB4"/>
    <w:rsid w:val="00246416"/>
    <w:rsid w:val="00246D4E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6759"/>
    <w:rsid w:val="00296F35"/>
    <w:rsid w:val="002974F2"/>
    <w:rsid w:val="002A07DC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EEC"/>
    <w:rsid w:val="002E4517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951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402A9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4407"/>
    <w:rsid w:val="003E4C42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964"/>
    <w:rsid w:val="00475DD9"/>
    <w:rsid w:val="00475FB4"/>
    <w:rsid w:val="0048094D"/>
    <w:rsid w:val="0048159B"/>
    <w:rsid w:val="004819A5"/>
    <w:rsid w:val="00481F3D"/>
    <w:rsid w:val="004829EE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5D61"/>
    <w:rsid w:val="004C5EB1"/>
    <w:rsid w:val="004C6FEB"/>
    <w:rsid w:val="004C76D0"/>
    <w:rsid w:val="004D1CAE"/>
    <w:rsid w:val="004D20EC"/>
    <w:rsid w:val="004D3598"/>
    <w:rsid w:val="004D3830"/>
    <w:rsid w:val="004D4F08"/>
    <w:rsid w:val="004D55EF"/>
    <w:rsid w:val="004D6858"/>
    <w:rsid w:val="004D6CC2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66B1"/>
    <w:rsid w:val="004E6DBA"/>
    <w:rsid w:val="004E72B9"/>
    <w:rsid w:val="004E7300"/>
    <w:rsid w:val="004E758E"/>
    <w:rsid w:val="004E7AC1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26F0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6B82"/>
    <w:rsid w:val="00557F87"/>
    <w:rsid w:val="005603E0"/>
    <w:rsid w:val="005612D8"/>
    <w:rsid w:val="00561BEB"/>
    <w:rsid w:val="00561CDB"/>
    <w:rsid w:val="0056217A"/>
    <w:rsid w:val="00563536"/>
    <w:rsid w:val="0056392C"/>
    <w:rsid w:val="00563CE2"/>
    <w:rsid w:val="00563E31"/>
    <w:rsid w:val="005661B2"/>
    <w:rsid w:val="00566AC5"/>
    <w:rsid w:val="00567119"/>
    <w:rsid w:val="005717FD"/>
    <w:rsid w:val="00572787"/>
    <w:rsid w:val="00572972"/>
    <w:rsid w:val="00572CA2"/>
    <w:rsid w:val="005746AE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5C7"/>
    <w:rsid w:val="005B7AED"/>
    <w:rsid w:val="005C0FCE"/>
    <w:rsid w:val="005C26B7"/>
    <w:rsid w:val="005C26F2"/>
    <w:rsid w:val="005C2716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526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AB"/>
    <w:rsid w:val="00644755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7388"/>
    <w:rsid w:val="00657EF7"/>
    <w:rsid w:val="006607B4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5C10"/>
    <w:rsid w:val="00685F77"/>
    <w:rsid w:val="00686686"/>
    <w:rsid w:val="006867C6"/>
    <w:rsid w:val="0068779B"/>
    <w:rsid w:val="0069274B"/>
    <w:rsid w:val="00693446"/>
    <w:rsid w:val="006934B5"/>
    <w:rsid w:val="00693F03"/>
    <w:rsid w:val="00695023"/>
    <w:rsid w:val="00695295"/>
    <w:rsid w:val="00695894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72DC"/>
    <w:rsid w:val="006E7D06"/>
    <w:rsid w:val="006F1246"/>
    <w:rsid w:val="006F29E1"/>
    <w:rsid w:val="006F36CE"/>
    <w:rsid w:val="006F5799"/>
    <w:rsid w:val="006F581F"/>
    <w:rsid w:val="006F607C"/>
    <w:rsid w:val="006F6D95"/>
    <w:rsid w:val="006F767E"/>
    <w:rsid w:val="0070104F"/>
    <w:rsid w:val="00701860"/>
    <w:rsid w:val="00702ABF"/>
    <w:rsid w:val="00703637"/>
    <w:rsid w:val="0070386A"/>
    <w:rsid w:val="0070412B"/>
    <w:rsid w:val="007045BA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64B5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5AAB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5A68"/>
    <w:rsid w:val="007F6A8B"/>
    <w:rsid w:val="007F7CAD"/>
    <w:rsid w:val="0080088C"/>
    <w:rsid w:val="00801025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46BD"/>
    <w:rsid w:val="00834BCB"/>
    <w:rsid w:val="00835341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1F4D"/>
    <w:rsid w:val="008B2194"/>
    <w:rsid w:val="008B3441"/>
    <w:rsid w:val="008B476D"/>
    <w:rsid w:val="008B49CA"/>
    <w:rsid w:val="008B55A5"/>
    <w:rsid w:val="008B71AC"/>
    <w:rsid w:val="008B77FF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AF9"/>
    <w:rsid w:val="008E127F"/>
    <w:rsid w:val="008E16CD"/>
    <w:rsid w:val="008E2B48"/>
    <w:rsid w:val="008E373E"/>
    <w:rsid w:val="008E40CB"/>
    <w:rsid w:val="008E6D90"/>
    <w:rsid w:val="008E70A6"/>
    <w:rsid w:val="008E757E"/>
    <w:rsid w:val="008E7ABC"/>
    <w:rsid w:val="008E7C43"/>
    <w:rsid w:val="008F0291"/>
    <w:rsid w:val="008F2517"/>
    <w:rsid w:val="008F3164"/>
    <w:rsid w:val="008F5C7D"/>
    <w:rsid w:val="008F66D5"/>
    <w:rsid w:val="0090012E"/>
    <w:rsid w:val="00900F35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3BE4"/>
    <w:rsid w:val="0091422C"/>
    <w:rsid w:val="00914CE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822"/>
    <w:rsid w:val="00972B6B"/>
    <w:rsid w:val="009753E7"/>
    <w:rsid w:val="00975ABB"/>
    <w:rsid w:val="00976201"/>
    <w:rsid w:val="009768C6"/>
    <w:rsid w:val="00982C7E"/>
    <w:rsid w:val="00983777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2E96"/>
    <w:rsid w:val="009C3128"/>
    <w:rsid w:val="009C352A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88D"/>
    <w:rsid w:val="00A55965"/>
    <w:rsid w:val="00A55C26"/>
    <w:rsid w:val="00A56033"/>
    <w:rsid w:val="00A564C1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BF1"/>
    <w:rsid w:val="00AC71EF"/>
    <w:rsid w:val="00AC7A4B"/>
    <w:rsid w:val="00AD2618"/>
    <w:rsid w:val="00AD41DB"/>
    <w:rsid w:val="00AD463B"/>
    <w:rsid w:val="00AD5317"/>
    <w:rsid w:val="00AD7180"/>
    <w:rsid w:val="00AD72EA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F44"/>
    <w:rsid w:val="00B40750"/>
    <w:rsid w:val="00B40865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928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D1643"/>
    <w:rsid w:val="00BD1AE6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2215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872"/>
    <w:rsid w:val="00C52B8A"/>
    <w:rsid w:val="00C52D75"/>
    <w:rsid w:val="00C53D0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5CF1"/>
    <w:rsid w:val="00CA63D0"/>
    <w:rsid w:val="00CA6CB9"/>
    <w:rsid w:val="00CA7BAE"/>
    <w:rsid w:val="00CB065D"/>
    <w:rsid w:val="00CB10F9"/>
    <w:rsid w:val="00CB38C5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411B"/>
    <w:rsid w:val="00CD44DE"/>
    <w:rsid w:val="00CD49A1"/>
    <w:rsid w:val="00CD4D15"/>
    <w:rsid w:val="00CD6493"/>
    <w:rsid w:val="00CD6624"/>
    <w:rsid w:val="00CD699B"/>
    <w:rsid w:val="00CD7489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E7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4EF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59B"/>
    <w:rsid w:val="00D45A74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4841"/>
    <w:rsid w:val="00DC4A3D"/>
    <w:rsid w:val="00DC5B48"/>
    <w:rsid w:val="00DC5C8F"/>
    <w:rsid w:val="00DC6C62"/>
    <w:rsid w:val="00DC6F7B"/>
    <w:rsid w:val="00DC730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11A1"/>
    <w:rsid w:val="00EC2CC3"/>
    <w:rsid w:val="00EC2D43"/>
    <w:rsid w:val="00EC2F05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4F13"/>
    <w:rsid w:val="00F36766"/>
    <w:rsid w:val="00F36C3F"/>
    <w:rsid w:val="00F40340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7A56"/>
    <w:rsid w:val="00F60972"/>
    <w:rsid w:val="00F617B5"/>
    <w:rsid w:val="00F61DDB"/>
    <w:rsid w:val="00F62C94"/>
    <w:rsid w:val="00F632B9"/>
    <w:rsid w:val="00F6381F"/>
    <w:rsid w:val="00F647E8"/>
    <w:rsid w:val="00F64E45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5CBB8F32-EF41-493C-9FA1-474D0DD7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6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7.jpg"/><Relationship Id="rId1" Type="http://schemas.openxmlformats.org/officeDocument/2006/relationships/image" Target="media/image5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3690-5600-4452-B483-41303707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3</cp:revision>
  <cp:lastPrinted>2020-03-20T22:10:00Z</cp:lastPrinted>
  <dcterms:created xsi:type="dcterms:W3CDTF">2020-03-24T22:11:00Z</dcterms:created>
  <dcterms:modified xsi:type="dcterms:W3CDTF">2020-03-24T22:11:00Z</dcterms:modified>
</cp:coreProperties>
</file>