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BC" w:rsidRPr="00216FD3" w:rsidRDefault="00452FBC" w:rsidP="00140576">
      <w:pPr>
        <w:pStyle w:val="Estilo520"/>
        <w:numPr>
          <w:ilvl w:val="0"/>
          <w:numId w:val="0"/>
        </w:numPr>
        <w:pBdr>
          <w:top w:val="thinThickSmallGap" w:sz="24" w:space="1" w:color="00B0F0"/>
        </w:pBdr>
        <w:ind w:left="284" w:hanging="284"/>
        <w:jc w:val="center"/>
        <w:rPr>
          <w:rFonts w:cs="Arial"/>
          <w:b/>
          <w:sz w:val="6"/>
          <w:szCs w:val="18"/>
        </w:rPr>
      </w:pPr>
    </w:p>
    <w:p w:rsidR="00140576" w:rsidRPr="00216FD3" w:rsidRDefault="00140576" w:rsidP="00D54383">
      <w:pPr>
        <w:pStyle w:val="Estilo520"/>
        <w:numPr>
          <w:ilvl w:val="0"/>
          <w:numId w:val="0"/>
        </w:numPr>
        <w:ind w:left="284" w:hanging="284"/>
        <w:jc w:val="center"/>
        <w:rPr>
          <w:rFonts w:cs="Arial"/>
          <w:b/>
          <w:sz w:val="4"/>
          <w:szCs w:val="18"/>
        </w:rPr>
      </w:pPr>
    </w:p>
    <w:tbl>
      <w:tblPr>
        <w:tblStyle w:val="Tabelacomgrelha"/>
        <w:tblW w:w="0" w:type="auto"/>
        <w:tblInd w:w="284" w:type="dxa"/>
        <w:tblLook w:val="04A0" w:firstRow="1" w:lastRow="0" w:firstColumn="1" w:lastColumn="0" w:noHBand="0" w:noVBand="1"/>
      </w:tblPr>
      <w:tblGrid>
        <w:gridCol w:w="10479"/>
      </w:tblGrid>
      <w:tr w:rsidR="00D50058" w:rsidTr="00D50058">
        <w:tc>
          <w:tcPr>
            <w:tcW w:w="10479" w:type="dxa"/>
            <w:tcBorders>
              <w:top w:val="single" w:sz="4" w:space="0" w:color="auto"/>
              <w:left w:val="single" w:sz="4" w:space="0" w:color="auto"/>
              <w:bottom w:val="single" w:sz="4" w:space="0" w:color="auto"/>
              <w:right w:val="single" w:sz="4" w:space="0" w:color="auto"/>
            </w:tcBorders>
            <w:hideMark/>
          </w:tcPr>
          <w:p w:rsidR="00D50058" w:rsidRDefault="00D50058" w:rsidP="00D50058">
            <w:pPr>
              <w:pStyle w:val="Estilo520"/>
              <w:numPr>
                <w:ilvl w:val="0"/>
                <w:numId w:val="0"/>
              </w:numPr>
              <w:jc w:val="left"/>
              <w:rPr>
                <w:rFonts w:cs="Arial"/>
                <w:b/>
                <w:sz w:val="20"/>
                <w:szCs w:val="20"/>
              </w:rPr>
            </w:pPr>
            <w:r>
              <w:rPr>
                <w:rFonts w:cs="Arial"/>
                <w:b/>
                <w:sz w:val="20"/>
                <w:szCs w:val="20"/>
              </w:rPr>
              <w:t xml:space="preserve">NOME DO </w:t>
            </w:r>
            <w:proofErr w:type="gramStart"/>
            <w:r>
              <w:rPr>
                <w:rFonts w:cs="Arial"/>
                <w:b/>
                <w:sz w:val="20"/>
                <w:szCs w:val="20"/>
              </w:rPr>
              <w:t>ALUNO(A</w:t>
            </w:r>
            <w:proofErr w:type="gramEnd"/>
            <w:r>
              <w:rPr>
                <w:rFonts w:cs="Arial"/>
                <w:b/>
                <w:sz w:val="20"/>
                <w:szCs w:val="20"/>
              </w:rPr>
              <w:t>) :</w:t>
            </w:r>
          </w:p>
        </w:tc>
      </w:tr>
      <w:tr w:rsidR="00D50058" w:rsidTr="00D50058">
        <w:tc>
          <w:tcPr>
            <w:tcW w:w="10479" w:type="dxa"/>
            <w:tcBorders>
              <w:top w:val="single" w:sz="4" w:space="0" w:color="auto"/>
              <w:left w:val="single" w:sz="4" w:space="0" w:color="auto"/>
              <w:bottom w:val="single" w:sz="4" w:space="0" w:color="auto"/>
              <w:right w:val="single" w:sz="4" w:space="0" w:color="auto"/>
            </w:tcBorders>
            <w:hideMark/>
          </w:tcPr>
          <w:p w:rsidR="00D50058" w:rsidRDefault="00D50058" w:rsidP="00D50058">
            <w:pPr>
              <w:pStyle w:val="Estilo520"/>
              <w:numPr>
                <w:ilvl w:val="0"/>
                <w:numId w:val="0"/>
              </w:numPr>
              <w:jc w:val="left"/>
              <w:rPr>
                <w:rFonts w:cs="Arial"/>
                <w:b/>
                <w:sz w:val="20"/>
                <w:szCs w:val="20"/>
              </w:rPr>
            </w:pPr>
            <w:r>
              <w:rPr>
                <w:rFonts w:cs="Arial"/>
                <w:b/>
                <w:sz w:val="20"/>
                <w:szCs w:val="20"/>
              </w:rPr>
              <w:t>TURMA:</w:t>
            </w:r>
          </w:p>
        </w:tc>
      </w:tr>
    </w:tbl>
    <w:p w:rsidR="00D50058" w:rsidRPr="00D50058" w:rsidRDefault="00D50058" w:rsidP="00574E1C">
      <w:pPr>
        <w:pStyle w:val="Estilo814"/>
        <w:pBdr>
          <w:bottom w:val="single" w:sz="4" w:space="1" w:color="auto"/>
        </w:pBdr>
        <w:rPr>
          <w:sz w:val="18"/>
        </w:rPr>
      </w:pPr>
    </w:p>
    <w:p w:rsidR="00462CB4" w:rsidRDefault="008E7DA8" w:rsidP="00574E1C">
      <w:pPr>
        <w:pStyle w:val="Estilo814"/>
        <w:pBdr>
          <w:bottom w:val="single" w:sz="4" w:space="1" w:color="auto"/>
        </w:pBdr>
      </w:pPr>
      <w:r>
        <w:t>MATEMÁTICA</w:t>
      </w:r>
    </w:p>
    <w:p w:rsidR="005F4692" w:rsidRDefault="005F4692" w:rsidP="005F4692">
      <w:pPr>
        <w:pStyle w:val="Estilo825"/>
      </w:pPr>
      <w:r>
        <w:t>Márcio contratou um novo pacote de canais para sua TV a cabo. O provedor desse serviço fez uma proposta de aumentar de 100 para 175 canais. O valor da assinatura seria aumentado proporcionalmente. O valor atual é de R$70,00 por mês e se ele aceitar esta proposta qual será o novo valor a pagar?</w:t>
      </w:r>
    </w:p>
    <w:p w:rsidR="005F4692" w:rsidRDefault="005F4692" w:rsidP="00300534">
      <w:pPr>
        <w:pStyle w:val="Estilo825"/>
        <w:numPr>
          <w:ilvl w:val="0"/>
          <w:numId w:val="0"/>
        </w:numPr>
        <w:ind w:left="426"/>
      </w:pPr>
    </w:p>
    <w:p w:rsidR="005F4692" w:rsidRDefault="005F4692" w:rsidP="0056373F">
      <w:pPr>
        <w:pStyle w:val="Estilo833"/>
        <w:numPr>
          <w:ilvl w:val="0"/>
          <w:numId w:val="40"/>
        </w:numPr>
        <w:ind w:left="786"/>
      </w:pPr>
      <w:r>
        <w:t>R$ 52,50</w:t>
      </w:r>
    </w:p>
    <w:p w:rsidR="005F4692" w:rsidRDefault="005F4692" w:rsidP="0056373F">
      <w:pPr>
        <w:pStyle w:val="Estilo833"/>
        <w:numPr>
          <w:ilvl w:val="0"/>
          <w:numId w:val="40"/>
        </w:numPr>
        <w:ind w:left="786"/>
      </w:pPr>
      <w:r>
        <w:t xml:space="preserve">R$ 75,00 </w:t>
      </w:r>
    </w:p>
    <w:p w:rsidR="005F4692" w:rsidRDefault="005F4692" w:rsidP="0056373F">
      <w:pPr>
        <w:pStyle w:val="Estilo833"/>
        <w:numPr>
          <w:ilvl w:val="0"/>
          <w:numId w:val="40"/>
        </w:numPr>
        <w:ind w:left="786"/>
      </w:pPr>
      <w:r>
        <w:t>R$ 122,50</w:t>
      </w:r>
    </w:p>
    <w:p w:rsidR="005F4692" w:rsidRDefault="005F4692" w:rsidP="0056373F">
      <w:pPr>
        <w:pStyle w:val="Estilo833"/>
        <w:numPr>
          <w:ilvl w:val="0"/>
          <w:numId w:val="40"/>
        </w:numPr>
        <w:ind w:left="786"/>
      </w:pPr>
      <w:r>
        <w:t>R$ 145,00</w:t>
      </w:r>
    </w:p>
    <w:p w:rsidR="005F4692" w:rsidRDefault="005F4692" w:rsidP="0056373F">
      <w:pPr>
        <w:pStyle w:val="Estilo833"/>
        <w:numPr>
          <w:ilvl w:val="0"/>
          <w:numId w:val="40"/>
        </w:numPr>
        <w:ind w:left="786"/>
      </w:pPr>
      <w:r>
        <w:t>R$ 250,00</w:t>
      </w:r>
    </w:p>
    <w:p w:rsidR="005F4692" w:rsidRDefault="005F4692" w:rsidP="005F4692">
      <w:pPr>
        <w:pStyle w:val="Estilo826"/>
      </w:pPr>
    </w:p>
    <w:p w:rsidR="005F4692" w:rsidRDefault="005F4692" w:rsidP="005F4692">
      <w:pPr>
        <w:pStyle w:val="Estilo825"/>
      </w:pPr>
      <w:r w:rsidRPr="00351AA2">
        <w:t>A figura abaixo ilustra uma casa l</w:t>
      </w:r>
      <w:r>
        <w:t>ocalizada no alto de um morro. O nível</w:t>
      </w:r>
      <w:r w:rsidRPr="00351AA2">
        <w:t xml:space="preserve"> </w:t>
      </w:r>
      <w:r>
        <w:t>da casa é ligado ao nível da</w:t>
      </w:r>
      <w:r w:rsidRPr="00351AA2">
        <w:t xml:space="preserve"> rua por uma rampa, representada pelo segmento </w:t>
      </w:r>
      <m:oMath>
        <m:acc>
          <m:accPr>
            <m:chr m:val="̅"/>
            <m:ctrlPr>
              <w:rPr>
                <w:rFonts w:ascii="Cambria Math" w:hAnsi="Cambria Math"/>
                <w:i/>
              </w:rPr>
            </m:ctrlPr>
          </m:accPr>
          <m:e>
            <m:r>
              <m:rPr>
                <m:sty m:val="bi"/>
              </m:rPr>
              <w:rPr>
                <w:rFonts w:ascii="Cambria Math" w:hAnsi="Cambria Math"/>
              </w:rPr>
              <m:t>AB</m:t>
            </m:r>
          </m:e>
        </m:acc>
      </m:oMath>
      <w:r w:rsidRPr="00351AA2">
        <w:t>.</w:t>
      </w:r>
    </w:p>
    <w:p w:rsidR="005F4692" w:rsidRDefault="005F4692" w:rsidP="005F4692">
      <w:pPr>
        <w:pStyle w:val="Estilo826"/>
        <w:rPr>
          <w:rFonts w:eastAsiaTheme="minorEastAsia"/>
        </w:rPr>
      </w:pPr>
    </w:p>
    <w:p w:rsidR="005F4692" w:rsidRDefault="005F4692" w:rsidP="005F4692">
      <w:pPr>
        <w:jc w:val="center"/>
        <w:rPr>
          <w:rFonts w:ascii="Tahoma" w:eastAsiaTheme="minorEastAsia" w:hAnsi="Tahoma" w:cs="Tahoma"/>
        </w:rPr>
      </w:pPr>
      <w:r w:rsidRPr="00686B11">
        <w:rPr>
          <w:rFonts w:ascii="Tahoma" w:eastAsiaTheme="minorEastAsia" w:hAnsi="Tahoma" w:cs="Tahoma"/>
          <w:noProof/>
        </w:rPr>
        <w:drawing>
          <wp:inline distT="0" distB="0" distL="0" distR="0" wp14:anchorId="1C424506" wp14:editId="355EACAE">
            <wp:extent cx="4940135" cy="268976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420" t="3402" r="6051" b="5916"/>
                    <a:stretch/>
                  </pic:blipFill>
                  <pic:spPr bwMode="auto">
                    <a:xfrm>
                      <a:off x="0" y="0"/>
                      <a:ext cx="4942612" cy="2691109"/>
                    </a:xfrm>
                    <a:prstGeom prst="rect">
                      <a:avLst/>
                    </a:prstGeom>
                    <a:ln>
                      <a:noFill/>
                    </a:ln>
                    <a:extLst>
                      <a:ext uri="{53640926-AAD7-44D8-BBD7-CCE9431645EC}">
                        <a14:shadowObscured xmlns:a14="http://schemas.microsoft.com/office/drawing/2010/main"/>
                      </a:ext>
                    </a:extLst>
                  </pic:spPr>
                </pic:pic>
              </a:graphicData>
            </a:graphic>
          </wp:inline>
        </w:drawing>
      </w:r>
    </w:p>
    <w:p w:rsidR="005F4692" w:rsidRDefault="005F4692" w:rsidP="005F4692">
      <w:pPr>
        <w:jc w:val="center"/>
        <w:rPr>
          <w:rFonts w:ascii="Tahoma" w:eastAsiaTheme="minorEastAsia" w:hAnsi="Tahoma" w:cs="Tahoma"/>
        </w:rPr>
      </w:pPr>
    </w:p>
    <w:p w:rsidR="005F4692" w:rsidRDefault="005F4692" w:rsidP="005F4692">
      <w:pPr>
        <w:pStyle w:val="Estilo825"/>
        <w:numPr>
          <w:ilvl w:val="0"/>
          <w:numId w:val="0"/>
        </w:numPr>
        <w:ind w:left="426"/>
      </w:pPr>
      <w:r>
        <w:t>Sabendo que</w:t>
      </w:r>
      <w:r w:rsidRPr="00FF0CC0">
        <w:rPr>
          <w:b/>
        </w:rPr>
        <w:t xml:space="preserve"> </w:t>
      </w:r>
      <m:oMath>
        <m:acc>
          <m:accPr>
            <m:chr m:val="̅"/>
            <m:ctrlPr>
              <w:rPr>
                <w:rFonts w:ascii="Cambria Math" w:hAnsi="Cambria Math"/>
                <w:b/>
                <w:i/>
              </w:rPr>
            </m:ctrlPr>
          </m:accPr>
          <m:e>
            <m:r>
              <m:rPr>
                <m:sty m:val="bi"/>
              </m:rPr>
              <w:rPr>
                <w:rFonts w:ascii="Cambria Math" w:hAnsi="Cambria Math"/>
              </w:rPr>
              <m:t>AC</m:t>
            </m:r>
          </m:e>
        </m:acc>
      </m:oMath>
      <w:r>
        <w:t xml:space="preserve"> é um segmento de reta, o valor do ângulo </w:t>
      </w:r>
      <m:oMath>
        <m:r>
          <m:rPr>
            <m:sty m:val="bi"/>
          </m:rPr>
          <w:rPr>
            <w:rFonts w:ascii="Cambria Math" w:hAnsi="Cambria Math"/>
          </w:rPr>
          <m:t>α</m:t>
        </m:r>
      </m:oMath>
      <w:r>
        <w:t>, que é a inclinação da rampa em relação à rua, é de</w:t>
      </w:r>
    </w:p>
    <w:p w:rsidR="005F4692" w:rsidRDefault="005F4692" w:rsidP="005F4692">
      <w:pPr>
        <w:pStyle w:val="Estilo833"/>
        <w:rPr>
          <w:rFonts w:eastAsiaTheme="minorEastAsia"/>
        </w:rPr>
      </w:pPr>
    </w:p>
    <w:p w:rsidR="005F4692" w:rsidRDefault="005F4692" w:rsidP="005F4692">
      <w:pPr>
        <w:pStyle w:val="Estilo833"/>
        <w:rPr>
          <w:rFonts w:eastAsiaTheme="minorEastAsia"/>
        </w:rPr>
      </w:pPr>
      <w:r>
        <w:rPr>
          <w:rFonts w:eastAsiaTheme="minorEastAsia"/>
        </w:rPr>
        <w:t>a) 10°</w:t>
      </w:r>
    </w:p>
    <w:p w:rsidR="005F4692" w:rsidRDefault="005F4692" w:rsidP="005F4692">
      <w:pPr>
        <w:pStyle w:val="Estilo833"/>
        <w:rPr>
          <w:rFonts w:eastAsiaTheme="minorEastAsia"/>
        </w:rPr>
      </w:pPr>
      <w:r>
        <w:rPr>
          <w:rFonts w:eastAsiaTheme="minorEastAsia"/>
        </w:rPr>
        <w:t>b) 20°</w:t>
      </w:r>
    </w:p>
    <w:p w:rsidR="005F4692" w:rsidRPr="00974145" w:rsidRDefault="005F4692" w:rsidP="005F4692">
      <w:pPr>
        <w:pStyle w:val="Estilo833"/>
        <w:rPr>
          <w:rFonts w:eastAsiaTheme="minorEastAsia"/>
        </w:rPr>
      </w:pPr>
      <w:r w:rsidRPr="00974145">
        <w:rPr>
          <w:rFonts w:eastAsiaTheme="minorEastAsia"/>
        </w:rPr>
        <w:t>c) 30°</w:t>
      </w:r>
    </w:p>
    <w:p w:rsidR="005F4692" w:rsidRDefault="005F4692" w:rsidP="005F4692">
      <w:pPr>
        <w:pStyle w:val="Estilo833"/>
        <w:rPr>
          <w:rFonts w:eastAsiaTheme="minorEastAsia"/>
        </w:rPr>
      </w:pPr>
      <w:r>
        <w:rPr>
          <w:rFonts w:eastAsiaTheme="minorEastAsia"/>
        </w:rPr>
        <w:t>d) 40°</w:t>
      </w:r>
    </w:p>
    <w:p w:rsidR="005F4692" w:rsidRDefault="005F4692" w:rsidP="005F4692">
      <w:pPr>
        <w:pStyle w:val="Estilo833"/>
        <w:rPr>
          <w:rFonts w:eastAsiaTheme="minorEastAsia"/>
        </w:rPr>
      </w:pPr>
      <w:r>
        <w:rPr>
          <w:rFonts w:eastAsiaTheme="minorEastAsia"/>
        </w:rPr>
        <w:t>e) 50°</w:t>
      </w:r>
    </w:p>
    <w:p w:rsidR="005F4692" w:rsidRDefault="005F4692" w:rsidP="005F4692">
      <w:pPr>
        <w:pStyle w:val="Estilo833"/>
        <w:rPr>
          <w:rFonts w:eastAsiaTheme="minorEastAsia"/>
        </w:rPr>
      </w:pPr>
    </w:p>
    <w:p w:rsidR="005F4692" w:rsidRDefault="005F4692" w:rsidP="0091434E">
      <w:pPr>
        <w:pStyle w:val="Estilo825"/>
      </w:pPr>
      <w:r w:rsidRPr="00FF0CC0">
        <w:t>Júnior</w:t>
      </w:r>
      <w:r>
        <w:t xml:space="preserve"> e </w:t>
      </w:r>
      <w:r w:rsidRPr="00FF0CC0">
        <w:t>Oliveira</w:t>
      </w:r>
      <w:r>
        <w:t xml:space="preserve"> são dois amigos que adoram matemática. Júnior lançou o seguinte desafio a Oliveira: </w:t>
      </w:r>
      <w:r w:rsidRPr="00FF0CC0">
        <w:t>“Qual é o polígono que possui a quantidade de diagonais igual ao triplo da quantidade de lados?”</w:t>
      </w:r>
      <w:r w:rsidR="0091434E">
        <w:t xml:space="preserve"> </w:t>
      </w:r>
      <w:r>
        <w:t>Oliveira acertou o desafio, pois respondeu corretamente que o polígono era o</w:t>
      </w:r>
    </w:p>
    <w:p w:rsidR="005F4692" w:rsidRDefault="005F4692" w:rsidP="005F4692">
      <w:pPr>
        <w:pStyle w:val="Estilo833"/>
        <w:rPr>
          <w:rFonts w:eastAsiaTheme="minorEastAsia"/>
        </w:rPr>
      </w:pPr>
    </w:p>
    <w:p w:rsidR="005F4692" w:rsidRDefault="005F4692" w:rsidP="005F4692">
      <w:pPr>
        <w:pStyle w:val="Estilo833"/>
        <w:rPr>
          <w:rFonts w:eastAsiaTheme="minorEastAsia"/>
        </w:rPr>
      </w:pPr>
      <w:r>
        <w:rPr>
          <w:rFonts w:eastAsiaTheme="minorEastAsia"/>
        </w:rPr>
        <w:t>a) pentágono</w:t>
      </w:r>
    </w:p>
    <w:p w:rsidR="005F4692" w:rsidRDefault="005F4692" w:rsidP="005F4692">
      <w:pPr>
        <w:pStyle w:val="Estilo833"/>
        <w:rPr>
          <w:rFonts w:eastAsiaTheme="minorEastAsia"/>
        </w:rPr>
      </w:pPr>
      <w:r>
        <w:rPr>
          <w:rFonts w:eastAsiaTheme="minorEastAsia"/>
        </w:rPr>
        <w:t>b) hexágono</w:t>
      </w:r>
    </w:p>
    <w:p w:rsidR="005F4692" w:rsidRDefault="005F4692" w:rsidP="005F4692">
      <w:pPr>
        <w:pStyle w:val="Estilo833"/>
        <w:rPr>
          <w:rFonts w:eastAsiaTheme="minorEastAsia"/>
        </w:rPr>
      </w:pPr>
      <w:r>
        <w:rPr>
          <w:rFonts w:eastAsiaTheme="minorEastAsia"/>
        </w:rPr>
        <w:t>c) heptágono</w:t>
      </w:r>
    </w:p>
    <w:p w:rsidR="005F4692" w:rsidRDefault="005F4692" w:rsidP="005F4692">
      <w:pPr>
        <w:pStyle w:val="Estilo833"/>
        <w:rPr>
          <w:rFonts w:eastAsiaTheme="minorEastAsia"/>
        </w:rPr>
      </w:pPr>
      <w:r>
        <w:rPr>
          <w:rFonts w:eastAsiaTheme="minorEastAsia"/>
        </w:rPr>
        <w:t>d) octógono</w:t>
      </w:r>
    </w:p>
    <w:p w:rsidR="005F4692" w:rsidRPr="00FF0CC0" w:rsidRDefault="005F4692" w:rsidP="005F4692">
      <w:pPr>
        <w:pStyle w:val="Estilo833"/>
        <w:rPr>
          <w:rFonts w:eastAsiaTheme="minorEastAsia"/>
        </w:rPr>
      </w:pPr>
      <w:r w:rsidRPr="00FF0CC0">
        <w:rPr>
          <w:rFonts w:eastAsiaTheme="minorEastAsia"/>
        </w:rPr>
        <w:t>e) eneágono</w:t>
      </w:r>
    </w:p>
    <w:p w:rsidR="005F4692" w:rsidRDefault="005F4692" w:rsidP="005F4692">
      <w:pPr>
        <w:pStyle w:val="Estilo833"/>
        <w:rPr>
          <w:rFonts w:eastAsiaTheme="minorEastAsia"/>
        </w:rPr>
      </w:pPr>
    </w:p>
    <w:p w:rsidR="00D50058" w:rsidRDefault="00D50058" w:rsidP="005F4692">
      <w:pPr>
        <w:pStyle w:val="Estilo833"/>
        <w:rPr>
          <w:rFonts w:eastAsiaTheme="minorEastAsia"/>
        </w:rPr>
      </w:pPr>
    </w:p>
    <w:p w:rsidR="00D50058" w:rsidRDefault="00D50058" w:rsidP="005F4692">
      <w:pPr>
        <w:pStyle w:val="Estilo833"/>
        <w:rPr>
          <w:rFonts w:eastAsiaTheme="minorEastAsia"/>
        </w:rPr>
      </w:pPr>
    </w:p>
    <w:p w:rsidR="00D50058" w:rsidRDefault="00D50058" w:rsidP="005F4692">
      <w:pPr>
        <w:pStyle w:val="Estilo833"/>
        <w:rPr>
          <w:rFonts w:eastAsiaTheme="minorEastAsia"/>
        </w:rPr>
      </w:pPr>
    </w:p>
    <w:p w:rsidR="00D50058" w:rsidRDefault="00D50058" w:rsidP="005F4692">
      <w:pPr>
        <w:pStyle w:val="Estilo833"/>
        <w:rPr>
          <w:rFonts w:eastAsiaTheme="minorEastAsia"/>
        </w:rPr>
      </w:pPr>
    </w:p>
    <w:p w:rsidR="00D50058" w:rsidRDefault="00D50058" w:rsidP="005F4692">
      <w:pPr>
        <w:pStyle w:val="Estilo833"/>
        <w:rPr>
          <w:rFonts w:eastAsiaTheme="minorEastAsia"/>
        </w:rPr>
      </w:pPr>
    </w:p>
    <w:p w:rsidR="005F4692" w:rsidRPr="00E5616A" w:rsidRDefault="005F4692" w:rsidP="005F4692">
      <w:pPr>
        <w:pStyle w:val="Estilo825"/>
      </w:pPr>
      <w:r w:rsidRPr="00E5616A">
        <w:lastRenderedPageBreak/>
        <w:t xml:space="preserve">Um PA mais dois PE mais um PI vale </w:t>
      </w:r>
      <w:r w:rsidRPr="00E5616A">
        <w:rPr>
          <w:position w:val="-6"/>
        </w:rPr>
        <w:object w:dxaOrig="3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3.5pt" o:ole="">
            <v:imagedata r:id="rId9" o:title=""/>
          </v:shape>
          <o:OLEObject Type="Embed" ProgID="Equation.DSMT4" ShapeID="_x0000_i1025" DrawAspect="Content" ObjectID="_1646765311" r:id="rId10"/>
        </w:object>
      </w:r>
      <w:r w:rsidRPr="00E5616A">
        <w:t xml:space="preserve"> Quatro PA mais cinco PE mais sete PI vale </w:t>
      </w:r>
      <w:r w:rsidRPr="00E5616A">
        <w:rPr>
          <w:position w:val="-6"/>
        </w:rPr>
        <w:object w:dxaOrig="340" w:dyaOrig="260">
          <v:shape id="_x0000_i1026" type="#_x0000_t75" style="width:16.5pt;height:13.5pt" o:ole="">
            <v:imagedata r:id="rId11" o:title=""/>
          </v:shape>
          <o:OLEObject Type="Embed" ProgID="Equation.DSMT4" ShapeID="_x0000_i1026" DrawAspect="Content" ObjectID="_1646765312" r:id="rId12"/>
        </w:object>
      </w:r>
      <w:r w:rsidRPr="00E5616A">
        <w:t xml:space="preserve"> Seis PA mais oito PE mais nove PI vale </w:t>
      </w:r>
      <w:r w:rsidRPr="00E5616A">
        <w:rPr>
          <w:position w:val="-6"/>
        </w:rPr>
        <w:object w:dxaOrig="340" w:dyaOrig="260">
          <v:shape id="_x0000_i1027" type="#_x0000_t75" style="width:16.5pt;height:13.5pt" o:ole="">
            <v:imagedata r:id="rId13" o:title=""/>
          </v:shape>
          <o:OLEObject Type="Embed" ProgID="Equation.DSMT4" ShapeID="_x0000_i1027" DrawAspect="Content" ObjectID="_1646765313" r:id="rId14"/>
        </w:object>
      </w:r>
      <w:r w:rsidRPr="00E5616A">
        <w:t xml:space="preserve"> Nessas condições, quanto vale um PA mais um PE mais um PI? </w:t>
      </w:r>
    </w:p>
    <w:p w:rsidR="005F4692" w:rsidRDefault="005F4692" w:rsidP="005F4692">
      <w:pPr>
        <w:ind w:left="227" w:hanging="227"/>
        <w:jc w:val="both"/>
        <w:rPr>
          <w:rFonts w:ascii="Arial" w:hAnsi="Arial" w:cs="Arial"/>
          <w:sz w:val="18"/>
          <w:szCs w:val="20"/>
          <w:lang w:eastAsia="zh-CN"/>
        </w:rPr>
      </w:pPr>
    </w:p>
    <w:p w:rsidR="005F4692" w:rsidRPr="005F4692" w:rsidRDefault="005F4692" w:rsidP="005F4692">
      <w:pPr>
        <w:pStyle w:val="Estilo833"/>
        <w:rPr>
          <w:lang w:val="en-US" w:eastAsia="zh-CN"/>
        </w:rPr>
      </w:pPr>
      <w:r w:rsidRPr="005F4692">
        <w:rPr>
          <w:lang w:eastAsia="zh-CN"/>
        </w:rPr>
        <w:t xml:space="preserve">a) </w:t>
      </w:r>
      <w:r>
        <w:rPr>
          <w:lang w:eastAsia="zh-CN"/>
        </w:rPr>
        <w:t>11</w:t>
      </w:r>
      <w:r w:rsidRPr="005F4692">
        <w:t xml:space="preserve"> </w:t>
      </w:r>
      <w:r w:rsidRPr="005F4692">
        <w:rPr>
          <w:lang w:eastAsia="zh-CN"/>
        </w:rPr>
        <w:t xml:space="preserve">  </w:t>
      </w:r>
    </w:p>
    <w:p w:rsidR="005F4692" w:rsidRPr="005F4692" w:rsidRDefault="005F4692" w:rsidP="005F4692">
      <w:pPr>
        <w:pStyle w:val="Estilo833"/>
        <w:rPr>
          <w:lang w:val="en-US" w:eastAsia="zh-CN"/>
        </w:rPr>
      </w:pPr>
      <w:r w:rsidRPr="005F4692">
        <w:rPr>
          <w:lang w:eastAsia="zh-CN"/>
        </w:rPr>
        <w:t xml:space="preserve">b) </w:t>
      </w:r>
      <w:r>
        <w:rPr>
          <w:lang w:eastAsia="zh-CN"/>
        </w:rPr>
        <w:t>12</w:t>
      </w:r>
      <w:r w:rsidRPr="005F4692">
        <w:t xml:space="preserve"> </w:t>
      </w:r>
      <w:r w:rsidRPr="005F4692">
        <w:rPr>
          <w:lang w:eastAsia="zh-CN"/>
        </w:rPr>
        <w:t xml:space="preserve">  </w:t>
      </w:r>
    </w:p>
    <w:p w:rsidR="005F4692" w:rsidRPr="005F4692" w:rsidRDefault="005F4692" w:rsidP="005F4692">
      <w:pPr>
        <w:pStyle w:val="Estilo833"/>
        <w:rPr>
          <w:lang w:val="en-US" w:eastAsia="zh-CN"/>
        </w:rPr>
      </w:pPr>
      <w:r w:rsidRPr="005F4692">
        <w:rPr>
          <w:lang w:eastAsia="zh-CN"/>
        </w:rPr>
        <w:t xml:space="preserve">c) </w:t>
      </w:r>
      <w:r>
        <w:rPr>
          <w:lang w:eastAsia="zh-CN"/>
        </w:rPr>
        <w:t>15</w:t>
      </w:r>
      <w:r w:rsidRPr="005F4692">
        <w:t xml:space="preserve"> </w:t>
      </w:r>
      <w:r w:rsidRPr="005F4692">
        <w:rPr>
          <w:lang w:eastAsia="zh-CN"/>
        </w:rPr>
        <w:t xml:space="preserve">  </w:t>
      </w:r>
    </w:p>
    <w:p w:rsidR="005F4692" w:rsidRPr="005F4692" w:rsidRDefault="005F4692" w:rsidP="005F4692">
      <w:pPr>
        <w:pStyle w:val="Estilo833"/>
        <w:rPr>
          <w:lang w:val="en-US" w:eastAsia="zh-CN"/>
        </w:rPr>
      </w:pPr>
      <w:r w:rsidRPr="005F4692">
        <w:rPr>
          <w:lang w:eastAsia="zh-CN"/>
        </w:rPr>
        <w:t xml:space="preserve">d) </w:t>
      </w:r>
      <w:r>
        <w:rPr>
          <w:lang w:eastAsia="zh-CN"/>
        </w:rPr>
        <w:t>25</w:t>
      </w:r>
      <w:r w:rsidRPr="005F4692">
        <w:t xml:space="preserve"> </w:t>
      </w:r>
      <w:r w:rsidRPr="005F4692">
        <w:rPr>
          <w:lang w:eastAsia="zh-CN"/>
        </w:rPr>
        <w:t xml:space="preserve">  </w:t>
      </w:r>
    </w:p>
    <w:p w:rsidR="005F4692" w:rsidRDefault="005F4692" w:rsidP="005F4692">
      <w:pPr>
        <w:pStyle w:val="Estilo833"/>
        <w:rPr>
          <w:lang w:eastAsia="zh-CN"/>
        </w:rPr>
      </w:pPr>
      <w:r w:rsidRPr="005F4692">
        <w:rPr>
          <w:lang w:eastAsia="zh-CN"/>
        </w:rPr>
        <w:t xml:space="preserve">e) </w:t>
      </w:r>
      <w:r>
        <w:rPr>
          <w:lang w:eastAsia="zh-CN"/>
        </w:rPr>
        <w:t>28</w:t>
      </w:r>
      <w:r w:rsidRPr="005F4692">
        <w:t xml:space="preserve"> </w:t>
      </w:r>
      <w:r w:rsidRPr="005F4692">
        <w:rPr>
          <w:lang w:eastAsia="zh-CN"/>
        </w:rPr>
        <w:t xml:space="preserve">  </w:t>
      </w:r>
    </w:p>
    <w:p w:rsidR="00D50058" w:rsidRPr="005F4692" w:rsidRDefault="00D50058" w:rsidP="005F4692">
      <w:pPr>
        <w:pStyle w:val="Estilo833"/>
        <w:rPr>
          <w:lang w:val="en-US" w:eastAsia="zh-CN"/>
        </w:rPr>
      </w:pPr>
    </w:p>
    <w:p w:rsidR="005F4692" w:rsidRDefault="005F4692" w:rsidP="005F4692">
      <w:pPr>
        <w:pStyle w:val="Estilo825"/>
      </w:pPr>
      <w:r>
        <w:t>Para viajar, uma família alugou uma casa por R$1 050,00. Esse valor seria dividido igualmente entre os integrantes da família. Às vésperas da viagem, outras seis pessoas da família decidiram viajar com o grupo. Desta forma, valor a ser pago incialmente, por cada pessoa, diminuiu em R$20,00. Quantas pessoas iriam viajar incialmente?</w:t>
      </w:r>
    </w:p>
    <w:p w:rsidR="005F4692" w:rsidRDefault="005F4692" w:rsidP="004D2B20">
      <w:pPr>
        <w:pStyle w:val="Estilo833"/>
      </w:pPr>
    </w:p>
    <w:p w:rsidR="005F4692" w:rsidRDefault="005F4692" w:rsidP="0056373F">
      <w:pPr>
        <w:pStyle w:val="Estilo833"/>
        <w:numPr>
          <w:ilvl w:val="0"/>
          <w:numId w:val="41"/>
        </w:numPr>
        <w:ind w:left="786"/>
      </w:pPr>
      <w:r>
        <w:t>58</w:t>
      </w:r>
    </w:p>
    <w:p w:rsidR="005F4692" w:rsidRDefault="005F4692" w:rsidP="0056373F">
      <w:pPr>
        <w:pStyle w:val="Estilo833"/>
        <w:numPr>
          <w:ilvl w:val="0"/>
          <w:numId w:val="41"/>
        </w:numPr>
        <w:ind w:left="786"/>
      </w:pPr>
      <w:r>
        <w:t>52</w:t>
      </w:r>
    </w:p>
    <w:p w:rsidR="005F4692" w:rsidRDefault="005F4692" w:rsidP="0056373F">
      <w:pPr>
        <w:pStyle w:val="Estilo833"/>
        <w:numPr>
          <w:ilvl w:val="0"/>
          <w:numId w:val="41"/>
        </w:numPr>
        <w:ind w:left="786"/>
      </w:pPr>
      <w:r>
        <w:t>21</w:t>
      </w:r>
    </w:p>
    <w:p w:rsidR="005F4692" w:rsidRDefault="005F4692" w:rsidP="0056373F">
      <w:pPr>
        <w:pStyle w:val="Estilo833"/>
        <w:numPr>
          <w:ilvl w:val="0"/>
          <w:numId w:val="41"/>
        </w:numPr>
        <w:ind w:left="786"/>
      </w:pPr>
      <w:r>
        <w:t>20</w:t>
      </w:r>
    </w:p>
    <w:p w:rsidR="005F4692" w:rsidRDefault="005F4692" w:rsidP="0056373F">
      <w:pPr>
        <w:pStyle w:val="Estilo833"/>
        <w:numPr>
          <w:ilvl w:val="0"/>
          <w:numId w:val="41"/>
        </w:numPr>
        <w:ind w:left="786"/>
      </w:pPr>
      <w:r>
        <w:t>15</w:t>
      </w:r>
    </w:p>
    <w:p w:rsidR="005F4692" w:rsidRDefault="005F4692" w:rsidP="004D2B20">
      <w:pPr>
        <w:pStyle w:val="Estilo833"/>
        <w:rPr>
          <w:rFonts w:eastAsiaTheme="minorEastAsia"/>
        </w:rPr>
      </w:pPr>
    </w:p>
    <w:p w:rsidR="005F4692" w:rsidRDefault="005F4692" w:rsidP="004D2B20">
      <w:pPr>
        <w:pStyle w:val="Estilo825"/>
      </w:pPr>
      <w:r>
        <w:t>O motivo de uma pessoa ser destra ou canhota é um dos mistérios da ciência. Acredita-se que 11% dos homens e 9% das mulheres são canhotos. Supondo que 48% da população brasileira é constituída de homens, e que essa crença seja verdadeira, que percentual da população brasileira é constituído de canhotos?</w:t>
      </w:r>
    </w:p>
    <w:p w:rsidR="004D2B20" w:rsidRDefault="004D2B20" w:rsidP="004D2B20">
      <w:pPr>
        <w:pStyle w:val="Estilo833"/>
      </w:pPr>
    </w:p>
    <w:p w:rsidR="005F4692" w:rsidRDefault="005F4692" w:rsidP="0056373F">
      <w:pPr>
        <w:pStyle w:val="Estilo833"/>
        <w:numPr>
          <w:ilvl w:val="0"/>
          <w:numId w:val="42"/>
        </w:numPr>
        <w:ind w:left="786"/>
      </w:pPr>
      <w:r>
        <w:t>9,60 %.</w:t>
      </w:r>
    </w:p>
    <w:p w:rsidR="005F4692" w:rsidRDefault="005F4692" w:rsidP="0056373F">
      <w:pPr>
        <w:pStyle w:val="Estilo833"/>
        <w:numPr>
          <w:ilvl w:val="0"/>
          <w:numId w:val="42"/>
        </w:numPr>
        <w:ind w:left="786"/>
      </w:pPr>
      <w:r>
        <w:t>9,96 %.</w:t>
      </w:r>
    </w:p>
    <w:p w:rsidR="005F4692" w:rsidRDefault="005F4692" w:rsidP="0056373F">
      <w:pPr>
        <w:pStyle w:val="Estilo833"/>
        <w:numPr>
          <w:ilvl w:val="0"/>
          <w:numId w:val="42"/>
        </w:numPr>
        <w:ind w:left="786"/>
      </w:pPr>
      <w:r>
        <w:t>10,00 %.</w:t>
      </w:r>
    </w:p>
    <w:p w:rsidR="005F4692" w:rsidRDefault="005F4692" w:rsidP="0056373F">
      <w:pPr>
        <w:pStyle w:val="Estilo833"/>
        <w:numPr>
          <w:ilvl w:val="0"/>
          <w:numId w:val="42"/>
        </w:numPr>
        <w:ind w:left="786"/>
      </w:pPr>
      <w:r>
        <w:t>10,40 %.</w:t>
      </w:r>
    </w:p>
    <w:p w:rsidR="005F4692" w:rsidRDefault="005F4692" w:rsidP="0056373F">
      <w:pPr>
        <w:pStyle w:val="Estilo833"/>
        <w:numPr>
          <w:ilvl w:val="0"/>
          <w:numId w:val="42"/>
        </w:numPr>
        <w:ind w:left="786"/>
      </w:pPr>
      <w:r>
        <w:t>10,56 %.</w:t>
      </w:r>
    </w:p>
    <w:p w:rsidR="005F4692" w:rsidRDefault="005F4692" w:rsidP="004D2B20">
      <w:pPr>
        <w:pStyle w:val="Estilo833"/>
        <w:rPr>
          <w:rFonts w:eastAsiaTheme="minorEastAsia"/>
        </w:rPr>
      </w:pPr>
    </w:p>
    <w:p w:rsidR="005F4692" w:rsidRDefault="005F4692" w:rsidP="004D2B20">
      <w:pPr>
        <w:pStyle w:val="Estilo825"/>
      </w:pPr>
      <w:r>
        <w:t>No ano de 2018, a densidade populacional da cidade de Curitiba foi estimada em 4.406,96 habitantes por quilômetro quadrado. Supondo que a área territorial da cidade seja de 435 km², o número que mais se aproxima da população estimada de Curitiba em 2018 é:</w:t>
      </w:r>
    </w:p>
    <w:p w:rsidR="004D2B20" w:rsidRDefault="004D2B20" w:rsidP="004D2B20">
      <w:pPr>
        <w:pStyle w:val="Estilo833"/>
      </w:pPr>
    </w:p>
    <w:p w:rsidR="005F4692" w:rsidRDefault="005F4692" w:rsidP="0056373F">
      <w:pPr>
        <w:pStyle w:val="Estilo833"/>
        <w:numPr>
          <w:ilvl w:val="0"/>
          <w:numId w:val="43"/>
        </w:numPr>
        <w:ind w:left="786"/>
      </w:pPr>
      <w:r>
        <w:t>1.916.610.</w:t>
      </w:r>
    </w:p>
    <w:p w:rsidR="005F4692" w:rsidRDefault="005F4692" w:rsidP="0056373F">
      <w:pPr>
        <w:pStyle w:val="Estilo833"/>
        <w:numPr>
          <w:ilvl w:val="0"/>
          <w:numId w:val="43"/>
        </w:numPr>
        <w:ind w:left="786"/>
      </w:pPr>
      <w:r>
        <w:t>1.916.760.</w:t>
      </w:r>
    </w:p>
    <w:p w:rsidR="005F4692" w:rsidRDefault="005F4692" w:rsidP="0056373F">
      <w:pPr>
        <w:pStyle w:val="Estilo833"/>
        <w:numPr>
          <w:ilvl w:val="0"/>
          <w:numId w:val="43"/>
        </w:numPr>
        <w:ind w:left="786"/>
      </w:pPr>
      <w:r>
        <w:t>1.917.027.</w:t>
      </w:r>
    </w:p>
    <w:p w:rsidR="005F4692" w:rsidRDefault="005F4692" w:rsidP="0056373F">
      <w:pPr>
        <w:pStyle w:val="Estilo833"/>
        <w:numPr>
          <w:ilvl w:val="0"/>
          <w:numId w:val="43"/>
        </w:numPr>
        <w:ind w:left="786"/>
      </w:pPr>
      <w:r>
        <w:t>1.917.045.</w:t>
      </w:r>
    </w:p>
    <w:p w:rsidR="005F4692" w:rsidRDefault="005F4692" w:rsidP="0056373F">
      <w:pPr>
        <w:pStyle w:val="Estilo833"/>
        <w:numPr>
          <w:ilvl w:val="0"/>
          <w:numId w:val="43"/>
        </w:numPr>
        <w:ind w:left="786"/>
      </w:pPr>
      <w:r>
        <w:t>1.917.230.</w:t>
      </w:r>
    </w:p>
    <w:p w:rsidR="005F4692" w:rsidRDefault="005F4692" w:rsidP="004D2B20">
      <w:pPr>
        <w:pStyle w:val="Estilo833"/>
        <w:rPr>
          <w:rFonts w:eastAsiaTheme="minorEastAsia"/>
        </w:rPr>
      </w:pPr>
    </w:p>
    <w:p w:rsidR="005F4692" w:rsidRDefault="005F4692" w:rsidP="004D2B20">
      <w:pPr>
        <w:pStyle w:val="Estilo825"/>
      </w:pPr>
      <w:r>
        <w:t>Com respeito ao conceito de ângulo, analise as afirmações a seguir:</w:t>
      </w:r>
    </w:p>
    <w:p w:rsidR="004D2B20" w:rsidRDefault="004D2B20" w:rsidP="004D2B20">
      <w:pPr>
        <w:pStyle w:val="Estilo825"/>
        <w:numPr>
          <w:ilvl w:val="0"/>
          <w:numId w:val="0"/>
        </w:numPr>
        <w:ind w:left="426" w:hanging="284"/>
      </w:pPr>
    </w:p>
    <w:p w:rsidR="005F4692" w:rsidRDefault="005F4692" w:rsidP="0056373F">
      <w:pPr>
        <w:pStyle w:val="Estilo833"/>
        <w:numPr>
          <w:ilvl w:val="0"/>
          <w:numId w:val="44"/>
        </w:numPr>
        <w:ind w:left="1068"/>
      </w:pPr>
      <w:r>
        <w:t>Dois ângulos opostos pelo vértice são congruentes.</w:t>
      </w:r>
    </w:p>
    <w:p w:rsidR="005F4692" w:rsidRDefault="005F4692" w:rsidP="0056373F">
      <w:pPr>
        <w:pStyle w:val="Estilo833"/>
        <w:numPr>
          <w:ilvl w:val="0"/>
          <w:numId w:val="44"/>
        </w:numPr>
        <w:ind w:left="1068"/>
      </w:pPr>
      <w:r>
        <w:t>Dadas duas retas paralelas intersectadas por uma transversal, dois ângulos correspondentes são suplementares.</w:t>
      </w:r>
    </w:p>
    <w:p w:rsidR="005F4692" w:rsidRDefault="005F4692" w:rsidP="0056373F">
      <w:pPr>
        <w:pStyle w:val="Estilo833"/>
        <w:numPr>
          <w:ilvl w:val="0"/>
          <w:numId w:val="44"/>
        </w:numPr>
        <w:ind w:left="1068"/>
      </w:pPr>
      <w:r>
        <w:t>Em um triângulo regular, as medidas dos seus ângulos internos são menores que a medida de um ângulo reto.</w:t>
      </w:r>
    </w:p>
    <w:p w:rsidR="005F4692" w:rsidRDefault="005F4692" w:rsidP="0056373F">
      <w:pPr>
        <w:pStyle w:val="Estilo833"/>
        <w:numPr>
          <w:ilvl w:val="0"/>
          <w:numId w:val="44"/>
        </w:numPr>
        <w:ind w:left="1068"/>
      </w:pPr>
      <w:r>
        <w:t>Em um quadrilátero regular, as medidas de seus ângulos internos são maiores que a medida de um ângulo reto.</w:t>
      </w:r>
    </w:p>
    <w:p w:rsidR="004D2B20" w:rsidRDefault="004D2B20" w:rsidP="004D2B20">
      <w:pPr>
        <w:pStyle w:val="Estilo833"/>
      </w:pPr>
    </w:p>
    <w:p w:rsidR="005F4692" w:rsidRDefault="005F4692" w:rsidP="004D2B20">
      <w:pPr>
        <w:pStyle w:val="Estilo833"/>
      </w:pPr>
      <w:r>
        <w:t>Está(ão) correta(s) a(s) afirmação(ões):</w:t>
      </w:r>
    </w:p>
    <w:p w:rsidR="004D2B20" w:rsidRDefault="004D2B20" w:rsidP="004D2B20">
      <w:pPr>
        <w:pStyle w:val="Estilo833"/>
      </w:pPr>
    </w:p>
    <w:p w:rsidR="005F4692" w:rsidRDefault="005F4692" w:rsidP="0056373F">
      <w:pPr>
        <w:pStyle w:val="Estilo833"/>
        <w:numPr>
          <w:ilvl w:val="0"/>
          <w:numId w:val="45"/>
        </w:numPr>
        <w:ind w:left="786"/>
      </w:pPr>
      <w:r>
        <w:t>I e II apenas.</w:t>
      </w:r>
    </w:p>
    <w:p w:rsidR="005F4692" w:rsidRDefault="005F4692" w:rsidP="0056373F">
      <w:pPr>
        <w:pStyle w:val="Estilo833"/>
        <w:numPr>
          <w:ilvl w:val="0"/>
          <w:numId w:val="45"/>
        </w:numPr>
        <w:ind w:left="786"/>
      </w:pPr>
      <w:r>
        <w:t>I e III apenas.</w:t>
      </w:r>
    </w:p>
    <w:p w:rsidR="005F4692" w:rsidRDefault="005F4692" w:rsidP="0056373F">
      <w:pPr>
        <w:pStyle w:val="Estilo833"/>
        <w:numPr>
          <w:ilvl w:val="0"/>
          <w:numId w:val="45"/>
        </w:numPr>
        <w:ind w:left="786"/>
      </w:pPr>
      <w:r>
        <w:t>II, III e IV apenas.</w:t>
      </w:r>
    </w:p>
    <w:p w:rsidR="005F4692" w:rsidRDefault="005F4692" w:rsidP="0056373F">
      <w:pPr>
        <w:pStyle w:val="Estilo833"/>
        <w:numPr>
          <w:ilvl w:val="0"/>
          <w:numId w:val="45"/>
        </w:numPr>
        <w:ind w:left="786"/>
      </w:pPr>
      <w:r>
        <w:t>I, IV  apenas.</w:t>
      </w:r>
    </w:p>
    <w:p w:rsidR="005F4692" w:rsidRDefault="005F4692" w:rsidP="0056373F">
      <w:pPr>
        <w:pStyle w:val="Estilo833"/>
        <w:numPr>
          <w:ilvl w:val="0"/>
          <w:numId w:val="45"/>
        </w:numPr>
        <w:ind w:left="786"/>
      </w:pPr>
      <w:r>
        <w:t>III apenas.</w:t>
      </w:r>
    </w:p>
    <w:p w:rsidR="005F4692" w:rsidRDefault="005F4692" w:rsidP="004D2B20">
      <w:pPr>
        <w:pStyle w:val="Estilo833"/>
      </w:pPr>
    </w:p>
    <w:p w:rsidR="006C08C4" w:rsidRDefault="006C08C4" w:rsidP="00300534">
      <w:pPr>
        <w:pStyle w:val="Estilo825"/>
      </w:pPr>
      <w:r w:rsidRPr="00300534">
        <w:t>O Festival de Dança de Joinville é considerado o maior do mundo pelo Guinness Book of Records de 2005. Desde 1998, esse festival é realizado no Centreventos Cau Hansen, que tem capacidade para 4200 pessoas por noite. Suponha que no 28º Festival de Dança, realizado em julho de 2010, houve uma noite exclusiva para cada uma das seguintes modalidades: ballet, dança de rua e jazz. A noite da dança de rua teve seus ingressos esgotados; na noite do jazz restaram 5% dos ingressos; e a noite do ballet teve 90% dos ingressos disponíveis vendidos. Sabe-se que algumas pessoas costumam prestigiar mais de uma noite do Festival. Neste ano, 700 pessoas assistiram à dança de rua e ao jazz; 1610 assistiram ao ballet e à dança de rua; 380 assistiram ao ballet e ao jazz e 105 prestigiaram as três modalidades de dança. Se todas as pessoas que adquiriram os ingressos do Festival assistiram à(s) apresentação(ões), então o número total de pessoas distintas que assistiu a pelo menos uma das três modalidades anteriormente mencionadas foi:</w:t>
      </w:r>
    </w:p>
    <w:p w:rsidR="00300534" w:rsidRPr="00300534" w:rsidRDefault="00300534" w:rsidP="00300534">
      <w:pPr>
        <w:pStyle w:val="Estilo825"/>
        <w:numPr>
          <w:ilvl w:val="0"/>
          <w:numId w:val="0"/>
        </w:numPr>
        <w:ind w:left="426"/>
      </w:pPr>
    </w:p>
    <w:p w:rsidR="006C08C4" w:rsidRPr="00300534" w:rsidRDefault="006C08C4" w:rsidP="00300534">
      <w:pPr>
        <w:pStyle w:val="Estilo833"/>
      </w:pPr>
      <w:r w:rsidRPr="00300534">
        <w:t>a) 9385.</w:t>
      </w:r>
    </w:p>
    <w:p w:rsidR="006C08C4" w:rsidRPr="00300534" w:rsidRDefault="006C08C4" w:rsidP="00300534">
      <w:pPr>
        <w:pStyle w:val="Estilo833"/>
      </w:pPr>
      <w:r w:rsidRPr="00300534">
        <w:t>b) 9070.</w:t>
      </w:r>
    </w:p>
    <w:p w:rsidR="006C08C4" w:rsidRPr="00300534" w:rsidRDefault="006C08C4" w:rsidP="00300534">
      <w:pPr>
        <w:pStyle w:val="Estilo833"/>
      </w:pPr>
      <w:r w:rsidRPr="00300534">
        <w:t>c) 9959.</w:t>
      </w:r>
    </w:p>
    <w:p w:rsidR="006C08C4" w:rsidRPr="00300534" w:rsidRDefault="006C08C4" w:rsidP="00300534">
      <w:pPr>
        <w:pStyle w:val="Estilo833"/>
      </w:pPr>
      <w:r w:rsidRPr="00300534">
        <w:t>d) 6275.</w:t>
      </w:r>
    </w:p>
    <w:p w:rsidR="006C08C4" w:rsidRPr="00300534" w:rsidRDefault="006C08C4" w:rsidP="00300534">
      <w:pPr>
        <w:pStyle w:val="Estilo833"/>
      </w:pPr>
      <w:r w:rsidRPr="00300534">
        <w:t>e) 6905.</w:t>
      </w:r>
    </w:p>
    <w:p w:rsidR="00321EA9" w:rsidRDefault="00321EA9" w:rsidP="00321EA9">
      <w:pPr>
        <w:pStyle w:val="Estilo833"/>
      </w:pPr>
    </w:p>
    <w:p w:rsidR="00300534" w:rsidRDefault="00300534" w:rsidP="00321EA9">
      <w:pPr>
        <w:pStyle w:val="Estilo833"/>
      </w:pPr>
    </w:p>
    <w:p w:rsidR="005F4692" w:rsidRDefault="00321EA9" w:rsidP="00321EA9">
      <w:pPr>
        <w:pStyle w:val="Estilo825"/>
      </w:pPr>
      <w:r>
        <w:rPr>
          <w:noProof/>
          <w:lang w:eastAsia="pt-BR"/>
        </w:rPr>
        <w:drawing>
          <wp:anchor distT="0" distB="0" distL="114300" distR="114300" simplePos="0" relativeHeight="251658240" behindDoc="1" locked="0" layoutInCell="1" allowOverlap="1" wp14:anchorId="5197F4DC" wp14:editId="4D9975FC">
            <wp:simplePos x="0" y="0"/>
            <wp:positionH relativeFrom="column">
              <wp:posOffset>2228215</wp:posOffset>
            </wp:positionH>
            <wp:positionV relativeFrom="paragraph">
              <wp:posOffset>352425</wp:posOffset>
            </wp:positionV>
            <wp:extent cx="2727960" cy="1724025"/>
            <wp:effectExtent l="0" t="0" r="0" b="952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796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4692">
        <w:t>O retângulo abaixo d</w:t>
      </w:r>
      <w:bookmarkStart w:id="0" w:name="_GoBack"/>
      <w:bookmarkEnd w:id="0"/>
      <w:r w:rsidR="005F4692">
        <w:t xml:space="preserve">e dimensões </w:t>
      </w:r>
      <w:r w:rsidR="005F4692">
        <w:rPr>
          <w:i/>
          <w:iCs/>
        </w:rPr>
        <w:t xml:space="preserve">a </w:t>
      </w:r>
      <w:r w:rsidR="005F4692">
        <w:t xml:space="preserve">e </w:t>
      </w:r>
      <w:r w:rsidR="005F4692">
        <w:rPr>
          <w:i/>
          <w:iCs/>
        </w:rPr>
        <w:t xml:space="preserve">b </w:t>
      </w:r>
      <w:r w:rsidR="005F4692">
        <w:t xml:space="preserve">está decomposto em quadrados. Qual o valor da razão </w:t>
      </w:r>
      <w:r w:rsidR="005F4692">
        <w:rPr>
          <w:position w:val="-24"/>
        </w:rPr>
        <w:object w:dxaOrig="255" w:dyaOrig="615">
          <v:shape id="_x0000_i1028" type="#_x0000_t75" style="width:12.75pt;height:30.75pt" o:ole="">
            <v:imagedata r:id="rId16" o:title=""/>
          </v:shape>
          <o:OLEObject Type="Embed" ProgID="Equation.DSMT4" ShapeID="_x0000_i1028" DrawAspect="Content" ObjectID="_1646765314" r:id="rId17"/>
        </w:object>
      </w:r>
      <w:r w:rsidR="005F4692">
        <w:t xml:space="preserve">? </w:t>
      </w:r>
    </w:p>
    <w:p w:rsidR="005F4692" w:rsidRDefault="005F4692" w:rsidP="00321EA9">
      <w:pPr>
        <w:jc w:val="center"/>
        <w:rPr>
          <w:rFonts w:cstheme="minorHAnsi"/>
        </w:rPr>
      </w:pPr>
    </w:p>
    <w:p w:rsidR="005F4692" w:rsidRDefault="005F4692" w:rsidP="005F4692">
      <w:pPr>
        <w:pStyle w:val="MTDisplayEquation"/>
      </w:pPr>
      <w:r>
        <w:rPr>
          <w:position w:val="-24"/>
          <w:lang w:val="pt-BR"/>
        </w:rPr>
        <w:object w:dxaOrig="225" w:dyaOrig="615">
          <v:shape id="_x0000_i1029" type="#_x0000_t75" style="width:11.25pt;height:30.75pt" o:ole="">
            <v:imagedata r:id="rId18" o:title=""/>
          </v:shape>
          <o:OLEObject Type="Embed" ProgID="Equation.DSMT4" ShapeID="_x0000_i1029" DrawAspect="Content" ObjectID="_1646765315" r:id="rId19"/>
        </w:object>
      </w:r>
    </w:p>
    <w:p w:rsidR="005F4692" w:rsidRDefault="005F4692" w:rsidP="005F4692">
      <w:pPr>
        <w:pStyle w:val="PargrafodaLista"/>
      </w:pPr>
    </w:p>
    <w:p w:rsidR="005F4692" w:rsidRDefault="005F4692" w:rsidP="005F4692">
      <w:pPr>
        <w:pStyle w:val="MTDisplayEquation"/>
      </w:pPr>
      <w:r>
        <w:rPr>
          <w:position w:val="-24"/>
          <w:lang w:val="pt-BR"/>
        </w:rPr>
        <w:object w:dxaOrig="240" w:dyaOrig="615">
          <v:shape id="_x0000_i1030" type="#_x0000_t75" style="width:12pt;height:30.75pt" o:ole="">
            <v:imagedata r:id="rId20" o:title=""/>
          </v:shape>
          <o:OLEObject Type="Embed" ProgID="Equation.DSMT4" ShapeID="_x0000_i1030" DrawAspect="Content" ObjectID="_1646765316" r:id="rId21"/>
        </w:object>
      </w:r>
    </w:p>
    <w:p w:rsidR="005F4692" w:rsidRDefault="005F4692" w:rsidP="005F4692">
      <w:pPr>
        <w:pStyle w:val="PargrafodaLista"/>
      </w:pPr>
    </w:p>
    <w:p w:rsidR="005F4692" w:rsidRDefault="005F4692" w:rsidP="0056373F">
      <w:pPr>
        <w:pStyle w:val="PargrafodaLista"/>
        <w:numPr>
          <w:ilvl w:val="0"/>
          <w:numId w:val="39"/>
        </w:numPr>
        <w:spacing w:after="160" w:line="256" w:lineRule="auto"/>
      </w:pPr>
      <w:r>
        <w:t>2</w:t>
      </w:r>
    </w:p>
    <w:p w:rsidR="005F4692" w:rsidRDefault="005F4692" w:rsidP="005F4692">
      <w:pPr>
        <w:pStyle w:val="PargrafodaLista"/>
      </w:pPr>
    </w:p>
    <w:p w:rsidR="005F4692" w:rsidRDefault="005F4692" w:rsidP="005F4692">
      <w:pPr>
        <w:pStyle w:val="MTDisplayEquation"/>
      </w:pPr>
      <w:r>
        <w:rPr>
          <w:position w:val="-24"/>
          <w:lang w:val="pt-BR"/>
        </w:rPr>
        <w:object w:dxaOrig="240" w:dyaOrig="615">
          <v:shape id="_x0000_i1031" type="#_x0000_t75" style="width:12pt;height:30.75pt" o:ole="">
            <v:imagedata r:id="rId22" o:title=""/>
          </v:shape>
          <o:OLEObject Type="Embed" ProgID="Equation.DSMT4" ShapeID="_x0000_i1031" DrawAspect="Content" ObjectID="_1646765317" r:id="rId23"/>
        </w:object>
      </w:r>
    </w:p>
    <w:p w:rsidR="005F4692" w:rsidRDefault="005F4692" w:rsidP="005F4692">
      <w:pPr>
        <w:pStyle w:val="PargrafodaLista"/>
      </w:pPr>
    </w:p>
    <w:bookmarkStart w:id="1" w:name="MTBlankEqn"/>
    <w:p w:rsidR="005F4692" w:rsidRDefault="005F4692" w:rsidP="005F4692">
      <w:pPr>
        <w:pStyle w:val="MTDisplayEquation"/>
      </w:pPr>
      <w:r>
        <w:rPr>
          <w:position w:val="-24"/>
          <w:lang w:val="pt-BR"/>
        </w:rPr>
        <w:object w:dxaOrig="240" w:dyaOrig="615">
          <v:shape id="_x0000_i1032" type="#_x0000_t75" style="width:12pt;height:30.75pt" o:ole="">
            <v:imagedata r:id="rId24" o:title=""/>
          </v:shape>
          <o:OLEObject Type="Embed" ProgID="Equation.DSMT4" ShapeID="_x0000_i1032" DrawAspect="Content" ObjectID="_1646765318" r:id="rId25"/>
        </w:object>
      </w:r>
      <w:bookmarkEnd w:id="1"/>
    </w:p>
    <w:p w:rsidR="005F4692" w:rsidRPr="00351AA2" w:rsidRDefault="005F4692" w:rsidP="00321EA9">
      <w:pPr>
        <w:pStyle w:val="Estilo825"/>
      </w:pPr>
      <w:r w:rsidRPr="00351AA2">
        <w:t>String art é um artesanato no qual são utilizados um tabuleiro, pregos e um fio comprido o suficiente para formar padrões geométricos ou os desenhos criados pelo artista. A imagem mostra o tabuleiro de Mirela no qual serão colocados pregos nos vértices. Para iniciar o trabalho, ela amarrará o fio em um dos pregos e na sequência esticará o fio até outro vértice não consecutivo, determinando então uma diagonal no tabuleiro.</w:t>
      </w:r>
    </w:p>
    <w:p w:rsidR="005F4692" w:rsidRPr="00351AA2" w:rsidRDefault="005F4692" w:rsidP="00321EA9">
      <w:pPr>
        <w:pStyle w:val="Estilo833"/>
      </w:pPr>
    </w:p>
    <w:p w:rsidR="005F4692" w:rsidRPr="00351AA2" w:rsidRDefault="005F4692" w:rsidP="005F4692">
      <w:pPr>
        <w:jc w:val="center"/>
        <w:rPr>
          <w:rFonts w:ascii="Tahoma" w:hAnsi="Tahoma" w:cs="Tahoma"/>
        </w:rPr>
      </w:pPr>
      <w:r w:rsidRPr="00351AA2">
        <w:rPr>
          <w:rFonts w:ascii="Tahoma" w:hAnsi="Tahoma" w:cs="Tahoma"/>
          <w:noProof/>
        </w:rPr>
        <w:drawing>
          <wp:inline distT="0" distB="0" distL="0" distR="0" wp14:anchorId="65EF5836" wp14:editId="2A17FF0A">
            <wp:extent cx="1414647" cy="12289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l="7302" t="7079" r="7708" b="9794"/>
                    <a:stretch/>
                  </pic:blipFill>
                  <pic:spPr bwMode="auto">
                    <a:xfrm>
                      <a:off x="0" y="0"/>
                      <a:ext cx="1415223" cy="1229454"/>
                    </a:xfrm>
                    <a:prstGeom prst="rect">
                      <a:avLst/>
                    </a:prstGeom>
                    <a:ln>
                      <a:noFill/>
                    </a:ln>
                    <a:extLst>
                      <a:ext uri="{53640926-AAD7-44D8-BBD7-CCE9431645EC}">
                        <a14:shadowObscured xmlns:a14="http://schemas.microsoft.com/office/drawing/2010/main"/>
                      </a:ext>
                    </a:extLst>
                  </pic:spPr>
                </pic:pic>
              </a:graphicData>
            </a:graphic>
          </wp:inline>
        </w:drawing>
      </w:r>
    </w:p>
    <w:p w:rsidR="005F4692" w:rsidRPr="00351AA2" w:rsidRDefault="005F4692" w:rsidP="00321EA9">
      <w:pPr>
        <w:pStyle w:val="Estilo833"/>
      </w:pPr>
    </w:p>
    <w:p w:rsidR="005F4692" w:rsidRPr="00351AA2" w:rsidRDefault="005F4692" w:rsidP="005F4692">
      <w:pPr>
        <w:pStyle w:val="Estilo825"/>
        <w:numPr>
          <w:ilvl w:val="0"/>
          <w:numId w:val="0"/>
        </w:numPr>
        <w:ind w:left="426" w:hanging="284"/>
      </w:pPr>
      <w:r w:rsidRPr="00351AA2">
        <w:t>Quantas diagonais diferentes ela poderá determinar no tabuleiro?</w:t>
      </w:r>
    </w:p>
    <w:p w:rsidR="005F4692" w:rsidRDefault="005F4692" w:rsidP="005F4692">
      <w:pPr>
        <w:pStyle w:val="Estilo830"/>
      </w:pPr>
    </w:p>
    <w:p w:rsidR="005F4692" w:rsidRDefault="005F4692" w:rsidP="005F4692">
      <w:pPr>
        <w:pStyle w:val="Estilo830"/>
        <w:pBdr>
          <w:top w:val="single" w:sz="4" w:space="1" w:color="auto"/>
          <w:left w:val="single" w:sz="4" w:space="4" w:color="auto"/>
          <w:bottom w:val="single" w:sz="4" w:space="1" w:color="auto"/>
          <w:right w:val="single" w:sz="4" w:space="4" w:color="auto"/>
        </w:pBdr>
      </w:pPr>
    </w:p>
    <w:p w:rsidR="005F4692" w:rsidRDefault="005F4692" w:rsidP="005F4692">
      <w:pPr>
        <w:pStyle w:val="Estilo830"/>
        <w:pBdr>
          <w:top w:val="single" w:sz="4" w:space="1" w:color="auto"/>
          <w:left w:val="single" w:sz="4" w:space="4" w:color="auto"/>
          <w:bottom w:val="single" w:sz="4" w:space="1" w:color="auto"/>
          <w:right w:val="single" w:sz="4" w:space="4" w:color="auto"/>
        </w:pBdr>
      </w:pPr>
    </w:p>
    <w:p w:rsidR="005F4692" w:rsidRDefault="005F4692" w:rsidP="005F4692">
      <w:pPr>
        <w:pStyle w:val="Estilo830"/>
        <w:pBdr>
          <w:top w:val="single" w:sz="4" w:space="1" w:color="auto"/>
          <w:left w:val="single" w:sz="4" w:space="4" w:color="auto"/>
          <w:bottom w:val="single" w:sz="4" w:space="1" w:color="auto"/>
          <w:right w:val="single" w:sz="4" w:space="4" w:color="auto"/>
        </w:pBdr>
      </w:pPr>
    </w:p>
    <w:p w:rsidR="005F4692" w:rsidRDefault="005F4692" w:rsidP="005F4692">
      <w:pPr>
        <w:pStyle w:val="Estilo830"/>
        <w:pBdr>
          <w:top w:val="single" w:sz="4" w:space="1" w:color="auto"/>
          <w:left w:val="single" w:sz="4" w:space="4" w:color="auto"/>
          <w:bottom w:val="single" w:sz="4" w:space="1" w:color="auto"/>
          <w:right w:val="single" w:sz="4" w:space="4" w:color="auto"/>
        </w:pBdr>
      </w:pPr>
    </w:p>
    <w:p w:rsidR="005F4692" w:rsidRDefault="005F4692" w:rsidP="005F4692">
      <w:pPr>
        <w:pStyle w:val="Estilo830"/>
        <w:pBdr>
          <w:top w:val="single" w:sz="4" w:space="1" w:color="auto"/>
          <w:left w:val="single" w:sz="4" w:space="4" w:color="auto"/>
          <w:bottom w:val="single" w:sz="4" w:space="1" w:color="auto"/>
          <w:right w:val="single" w:sz="4" w:space="4" w:color="auto"/>
        </w:pBdr>
      </w:pPr>
    </w:p>
    <w:p w:rsidR="005F4692" w:rsidRDefault="005F4692" w:rsidP="005F4692">
      <w:pPr>
        <w:pStyle w:val="Estilo830"/>
        <w:pBdr>
          <w:top w:val="single" w:sz="4" w:space="1" w:color="auto"/>
          <w:left w:val="single" w:sz="4" w:space="4" w:color="auto"/>
          <w:bottom w:val="single" w:sz="4" w:space="1" w:color="auto"/>
          <w:right w:val="single" w:sz="4" w:space="4" w:color="auto"/>
        </w:pBdr>
      </w:pPr>
    </w:p>
    <w:p w:rsidR="005F4692" w:rsidRDefault="005F4692" w:rsidP="005F4692">
      <w:pPr>
        <w:pStyle w:val="Estilo830"/>
        <w:pBdr>
          <w:top w:val="single" w:sz="4" w:space="1" w:color="auto"/>
          <w:left w:val="single" w:sz="4" w:space="4" w:color="auto"/>
          <w:bottom w:val="single" w:sz="4" w:space="1" w:color="auto"/>
          <w:right w:val="single" w:sz="4" w:space="4" w:color="auto"/>
        </w:pBdr>
      </w:pPr>
    </w:p>
    <w:p w:rsidR="005F4692" w:rsidRDefault="005F4692" w:rsidP="005F4692">
      <w:pPr>
        <w:pStyle w:val="Estilo830"/>
        <w:pBdr>
          <w:top w:val="single" w:sz="4" w:space="1" w:color="auto"/>
          <w:left w:val="single" w:sz="4" w:space="4" w:color="auto"/>
          <w:bottom w:val="single" w:sz="4" w:space="1" w:color="auto"/>
          <w:right w:val="single" w:sz="4" w:space="4" w:color="auto"/>
        </w:pBdr>
      </w:pPr>
    </w:p>
    <w:p w:rsidR="005F4692" w:rsidRDefault="005F4692" w:rsidP="005F4692">
      <w:pPr>
        <w:pStyle w:val="Estilo830"/>
        <w:pBdr>
          <w:top w:val="single" w:sz="4" w:space="1" w:color="auto"/>
          <w:left w:val="single" w:sz="4" w:space="4" w:color="auto"/>
          <w:bottom w:val="single" w:sz="4" w:space="1" w:color="auto"/>
          <w:right w:val="single" w:sz="4" w:space="4" w:color="auto"/>
        </w:pBdr>
      </w:pPr>
    </w:p>
    <w:p w:rsidR="005F4692" w:rsidRDefault="005F4692" w:rsidP="005F4692">
      <w:pPr>
        <w:pStyle w:val="Estilo830"/>
        <w:pBdr>
          <w:top w:val="single" w:sz="4" w:space="1" w:color="auto"/>
          <w:left w:val="single" w:sz="4" w:space="4" w:color="auto"/>
          <w:bottom w:val="single" w:sz="4" w:space="1" w:color="auto"/>
          <w:right w:val="single" w:sz="4" w:space="4" w:color="auto"/>
        </w:pBdr>
      </w:pPr>
    </w:p>
    <w:p w:rsidR="005F4692" w:rsidRDefault="005F4692" w:rsidP="005F4692">
      <w:pPr>
        <w:pStyle w:val="Estilo830"/>
        <w:pBdr>
          <w:top w:val="single" w:sz="4" w:space="1" w:color="auto"/>
          <w:left w:val="single" w:sz="4" w:space="4" w:color="auto"/>
          <w:bottom w:val="single" w:sz="4" w:space="1" w:color="auto"/>
          <w:right w:val="single" w:sz="4" w:space="4" w:color="auto"/>
        </w:pBdr>
      </w:pPr>
    </w:p>
    <w:p w:rsidR="005F4692" w:rsidRDefault="005F4692" w:rsidP="005F4692">
      <w:pPr>
        <w:pStyle w:val="Estilo830"/>
        <w:pBdr>
          <w:top w:val="single" w:sz="4" w:space="1" w:color="auto"/>
          <w:left w:val="single" w:sz="4" w:space="4" w:color="auto"/>
          <w:bottom w:val="single" w:sz="4" w:space="1" w:color="auto"/>
          <w:right w:val="single" w:sz="4" w:space="4" w:color="auto"/>
        </w:pBdr>
      </w:pPr>
    </w:p>
    <w:p w:rsidR="00321EA9" w:rsidRDefault="00321EA9" w:rsidP="005F4692">
      <w:pPr>
        <w:pStyle w:val="Estilo830"/>
        <w:pBdr>
          <w:top w:val="single" w:sz="4" w:space="1" w:color="auto"/>
          <w:left w:val="single" w:sz="4" w:space="4" w:color="auto"/>
          <w:bottom w:val="single" w:sz="4" w:space="1" w:color="auto"/>
          <w:right w:val="single" w:sz="4" w:space="4" w:color="auto"/>
        </w:pBdr>
      </w:pPr>
    </w:p>
    <w:p w:rsidR="00321EA9" w:rsidRDefault="00321EA9" w:rsidP="005F4692">
      <w:pPr>
        <w:pStyle w:val="Estilo830"/>
        <w:pBdr>
          <w:top w:val="single" w:sz="4" w:space="1" w:color="auto"/>
          <w:left w:val="single" w:sz="4" w:space="4" w:color="auto"/>
          <w:bottom w:val="single" w:sz="4" w:space="1" w:color="auto"/>
          <w:right w:val="single" w:sz="4" w:space="4" w:color="auto"/>
        </w:pBdr>
      </w:pPr>
    </w:p>
    <w:p w:rsidR="00321EA9" w:rsidRDefault="00321EA9" w:rsidP="005F4692">
      <w:pPr>
        <w:pStyle w:val="Estilo830"/>
        <w:pBdr>
          <w:top w:val="single" w:sz="4" w:space="1" w:color="auto"/>
          <w:left w:val="single" w:sz="4" w:space="4" w:color="auto"/>
          <w:bottom w:val="single" w:sz="4" w:space="1" w:color="auto"/>
          <w:right w:val="single" w:sz="4" w:space="4" w:color="auto"/>
        </w:pBdr>
      </w:pPr>
    </w:p>
    <w:p w:rsidR="00321EA9" w:rsidRDefault="00321EA9" w:rsidP="005F4692">
      <w:pPr>
        <w:pStyle w:val="Estilo830"/>
        <w:pBdr>
          <w:top w:val="single" w:sz="4" w:space="1" w:color="auto"/>
          <w:left w:val="single" w:sz="4" w:space="4" w:color="auto"/>
          <w:bottom w:val="single" w:sz="4" w:space="1" w:color="auto"/>
          <w:right w:val="single" w:sz="4" w:space="4" w:color="auto"/>
        </w:pBdr>
      </w:pPr>
    </w:p>
    <w:p w:rsidR="00321EA9" w:rsidRDefault="00321EA9" w:rsidP="005F4692">
      <w:pPr>
        <w:pStyle w:val="Estilo830"/>
        <w:pBdr>
          <w:top w:val="single" w:sz="4" w:space="1" w:color="auto"/>
          <w:left w:val="single" w:sz="4" w:space="4" w:color="auto"/>
          <w:bottom w:val="single" w:sz="4" w:space="1" w:color="auto"/>
          <w:right w:val="single" w:sz="4" w:space="4" w:color="auto"/>
        </w:pBdr>
      </w:pPr>
    </w:p>
    <w:p w:rsidR="00321EA9" w:rsidRDefault="00321EA9" w:rsidP="005F4692">
      <w:pPr>
        <w:pStyle w:val="Estilo830"/>
        <w:pBdr>
          <w:top w:val="single" w:sz="4" w:space="1" w:color="auto"/>
          <w:left w:val="single" w:sz="4" w:space="4" w:color="auto"/>
          <w:bottom w:val="single" w:sz="4" w:space="1" w:color="auto"/>
          <w:right w:val="single" w:sz="4" w:space="4" w:color="auto"/>
        </w:pBdr>
      </w:pPr>
    </w:p>
    <w:p w:rsidR="005F4692" w:rsidRDefault="005F4692" w:rsidP="005F4692">
      <w:pPr>
        <w:pStyle w:val="Estilo830"/>
        <w:pBdr>
          <w:top w:val="single" w:sz="4" w:space="1" w:color="auto"/>
          <w:left w:val="single" w:sz="4" w:space="4" w:color="auto"/>
          <w:bottom w:val="single" w:sz="4" w:space="1" w:color="auto"/>
          <w:right w:val="single" w:sz="4" w:space="4" w:color="auto"/>
        </w:pBdr>
      </w:pPr>
    </w:p>
    <w:p w:rsidR="005F4692" w:rsidRDefault="005F4692" w:rsidP="005F4692">
      <w:pPr>
        <w:pStyle w:val="Estilo830"/>
        <w:pBdr>
          <w:top w:val="single" w:sz="4" w:space="1" w:color="auto"/>
          <w:left w:val="single" w:sz="4" w:space="4" w:color="auto"/>
          <w:bottom w:val="single" w:sz="4" w:space="1" w:color="auto"/>
          <w:right w:val="single" w:sz="4" w:space="4" w:color="auto"/>
        </w:pBdr>
      </w:pPr>
    </w:p>
    <w:p w:rsidR="005F4692" w:rsidRDefault="005F4692" w:rsidP="005F4692">
      <w:pPr>
        <w:pStyle w:val="Estilo830"/>
      </w:pPr>
    </w:p>
    <w:p w:rsidR="00321EA9" w:rsidRDefault="00321EA9" w:rsidP="005F4692">
      <w:pPr>
        <w:pStyle w:val="Estilo830"/>
      </w:pPr>
    </w:p>
    <w:p w:rsidR="00321EA9" w:rsidRDefault="00321EA9" w:rsidP="005F4692">
      <w:pPr>
        <w:pStyle w:val="Estilo830"/>
      </w:pPr>
    </w:p>
    <w:p w:rsidR="005F4692" w:rsidRDefault="005F4692" w:rsidP="005F4692">
      <w:pPr>
        <w:pStyle w:val="Estilo825"/>
        <w:rPr>
          <w:b/>
        </w:rPr>
      </w:pPr>
      <w:r>
        <w:lastRenderedPageBreak/>
        <w:t>Um carrinho de brinquedo movido por controle remoto é comandado a percorrer 50 cm em linha reta e, em seguida, girar 36° no sentido anti-horário até completar o contorno de um polígono regular. Determine o número de diagonais desse polígono.</w:t>
      </w:r>
    </w:p>
    <w:p w:rsidR="00E25AEB" w:rsidRDefault="00E25AEB" w:rsidP="00E25AEB">
      <w:pPr>
        <w:pStyle w:val="Estilo826"/>
        <w:ind w:left="0" w:firstLine="0"/>
      </w:pPr>
    </w:p>
    <w:p w:rsidR="005F4692" w:rsidRDefault="005F4692" w:rsidP="005F4692">
      <w:pPr>
        <w:pStyle w:val="Estilo830"/>
        <w:pBdr>
          <w:top w:val="single" w:sz="4" w:space="1" w:color="auto"/>
          <w:left w:val="single" w:sz="4" w:space="4" w:color="auto"/>
          <w:bottom w:val="single" w:sz="4" w:space="1" w:color="auto"/>
          <w:right w:val="single" w:sz="4" w:space="4" w:color="auto"/>
        </w:pBdr>
      </w:pPr>
    </w:p>
    <w:p w:rsidR="005F4692" w:rsidRDefault="005F4692" w:rsidP="005F4692">
      <w:pPr>
        <w:pStyle w:val="Estilo830"/>
        <w:pBdr>
          <w:top w:val="single" w:sz="4" w:space="1" w:color="auto"/>
          <w:left w:val="single" w:sz="4" w:space="4" w:color="auto"/>
          <w:bottom w:val="single" w:sz="4" w:space="1" w:color="auto"/>
          <w:right w:val="single" w:sz="4" w:space="4" w:color="auto"/>
        </w:pBdr>
      </w:pPr>
    </w:p>
    <w:p w:rsidR="005F4692" w:rsidRDefault="005F4692" w:rsidP="005F4692">
      <w:pPr>
        <w:pStyle w:val="Estilo830"/>
        <w:pBdr>
          <w:top w:val="single" w:sz="4" w:space="1" w:color="auto"/>
          <w:left w:val="single" w:sz="4" w:space="4" w:color="auto"/>
          <w:bottom w:val="single" w:sz="4" w:space="1" w:color="auto"/>
          <w:right w:val="single" w:sz="4" w:space="4" w:color="auto"/>
        </w:pBdr>
      </w:pPr>
    </w:p>
    <w:p w:rsidR="005F4692" w:rsidRDefault="005F4692" w:rsidP="005F4692">
      <w:pPr>
        <w:pStyle w:val="Estilo830"/>
        <w:pBdr>
          <w:top w:val="single" w:sz="4" w:space="1" w:color="auto"/>
          <w:left w:val="single" w:sz="4" w:space="4" w:color="auto"/>
          <w:bottom w:val="single" w:sz="4" w:space="1" w:color="auto"/>
          <w:right w:val="single" w:sz="4" w:space="4" w:color="auto"/>
        </w:pBdr>
      </w:pPr>
    </w:p>
    <w:p w:rsidR="005F4692" w:rsidRDefault="005F4692" w:rsidP="005F4692">
      <w:pPr>
        <w:pStyle w:val="Estilo830"/>
        <w:pBdr>
          <w:top w:val="single" w:sz="4" w:space="1" w:color="auto"/>
          <w:left w:val="single" w:sz="4" w:space="4" w:color="auto"/>
          <w:bottom w:val="single" w:sz="4" w:space="1" w:color="auto"/>
          <w:right w:val="single" w:sz="4" w:space="4" w:color="auto"/>
        </w:pBdr>
      </w:pPr>
    </w:p>
    <w:p w:rsidR="00321EA9" w:rsidRDefault="00321EA9" w:rsidP="005F4692">
      <w:pPr>
        <w:pStyle w:val="Estilo830"/>
        <w:pBdr>
          <w:top w:val="single" w:sz="4" w:space="1" w:color="auto"/>
          <w:left w:val="single" w:sz="4" w:space="4" w:color="auto"/>
          <w:bottom w:val="single" w:sz="4" w:space="1" w:color="auto"/>
          <w:right w:val="single" w:sz="4" w:space="4" w:color="auto"/>
        </w:pBdr>
      </w:pPr>
    </w:p>
    <w:p w:rsidR="00321EA9" w:rsidRDefault="00321EA9" w:rsidP="005F4692">
      <w:pPr>
        <w:pStyle w:val="Estilo830"/>
        <w:pBdr>
          <w:top w:val="single" w:sz="4" w:space="1" w:color="auto"/>
          <w:left w:val="single" w:sz="4" w:space="4" w:color="auto"/>
          <w:bottom w:val="single" w:sz="4" w:space="1" w:color="auto"/>
          <w:right w:val="single" w:sz="4" w:space="4" w:color="auto"/>
        </w:pBdr>
      </w:pPr>
    </w:p>
    <w:p w:rsidR="00321EA9" w:rsidRDefault="00321EA9" w:rsidP="005F4692">
      <w:pPr>
        <w:pStyle w:val="Estilo830"/>
        <w:pBdr>
          <w:top w:val="single" w:sz="4" w:space="1" w:color="auto"/>
          <w:left w:val="single" w:sz="4" w:space="4" w:color="auto"/>
          <w:bottom w:val="single" w:sz="4" w:space="1" w:color="auto"/>
          <w:right w:val="single" w:sz="4" w:space="4" w:color="auto"/>
        </w:pBdr>
      </w:pPr>
    </w:p>
    <w:p w:rsidR="00321EA9" w:rsidRDefault="00321EA9" w:rsidP="005F4692">
      <w:pPr>
        <w:pStyle w:val="Estilo830"/>
        <w:pBdr>
          <w:top w:val="single" w:sz="4" w:space="1" w:color="auto"/>
          <w:left w:val="single" w:sz="4" w:space="4" w:color="auto"/>
          <w:bottom w:val="single" w:sz="4" w:space="1" w:color="auto"/>
          <w:right w:val="single" w:sz="4" w:space="4" w:color="auto"/>
        </w:pBdr>
      </w:pPr>
    </w:p>
    <w:p w:rsidR="00321EA9" w:rsidRDefault="00321EA9" w:rsidP="005F4692">
      <w:pPr>
        <w:pStyle w:val="Estilo830"/>
        <w:pBdr>
          <w:top w:val="single" w:sz="4" w:space="1" w:color="auto"/>
          <w:left w:val="single" w:sz="4" w:space="4" w:color="auto"/>
          <w:bottom w:val="single" w:sz="4" w:space="1" w:color="auto"/>
          <w:right w:val="single" w:sz="4" w:space="4" w:color="auto"/>
        </w:pBdr>
      </w:pPr>
    </w:p>
    <w:p w:rsidR="00321EA9" w:rsidRDefault="00321EA9" w:rsidP="005F4692">
      <w:pPr>
        <w:pStyle w:val="Estilo830"/>
        <w:pBdr>
          <w:top w:val="single" w:sz="4" w:space="1" w:color="auto"/>
          <w:left w:val="single" w:sz="4" w:space="4" w:color="auto"/>
          <w:bottom w:val="single" w:sz="4" w:space="1" w:color="auto"/>
          <w:right w:val="single" w:sz="4" w:space="4" w:color="auto"/>
        </w:pBdr>
      </w:pPr>
    </w:p>
    <w:p w:rsidR="00321EA9" w:rsidRDefault="00321EA9" w:rsidP="005F4692">
      <w:pPr>
        <w:pStyle w:val="Estilo830"/>
        <w:pBdr>
          <w:top w:val="single" w:sz="4" w:space="1" w:color="auto"/>
          <w:left w:val="single" w:sz="4" w:space="4" w:color="auto"/>
          <w:bottom w:val="single" w:sz="4" w:space="1" w:color="auto"/>
          <w:right w:val="single" w:sz="4" w:space="4" w:color="auto"/>
        </w:pBdr>
      </w:pPr>
    </w:p>
    <w:p w:rsidR="00321EA9" w:rsidRDefault="00321EA9" w:rsidP="005F4692">
      <w:pPr>
        <w:pStyle w:val="Estilo830"/>
        <w:pBdr>
          <w:top w:val="single" w:sz="4" w:space="1" w:color="auto"/>
          <w:left w:val="single" w:sz="4" w:space="4" w:color="auto"/>
          <w:bottom w:val="single" w:sz="4" w:space="1" w:color="auto"/>
          <w:right w:val="single" w:sz="4" w:space="4" w:color="auto"/>
        </w:pBdr>
      </w:pPr>
    </w:p>
    <w:p w:rsidR="00321EA9" w:rsidRDefault="00321EA9" w:rsidP="005F4692">
      <w:pPr>
        <w:pStyle w:val="Estilo830"/>
        <w:pBdr>
          <w:top w:val="single" w:sz="4" w:space="1" w:color="auto"/>
          <w:left w:val="single" w:sz="4" w:space="4" w:color="auto"/>
          <w:bottom w:val="single" w:sz="4" w:space="1" w:color="auto"/>
          <w:right w:val="single" w:sz="4" w:space="4" w:color="auto"/>
        </w:pBdr>
      </w:pPr>
    </w:p>
    <w:p w:rsidR="00321EA9" w:rsidRDefault="00321EA9" w:rsidP="005F4692">
      <w:pPr>
        <w:pStyle w:val="Estilo830"/>
        <w:pBdr>
          <w:top w:val="single" w:sz="4" w:space="1" w:color="auto"/>
          <w:left w:val="single" w:sz="4" w:space="4" w:color="auto"/>
          <w:bottom w:val="single" w:sz="4" w:space="1" w:color="auto"/>
          <w:right w:val="single" w:sz="4" w:space="4" w:color="auto"/>
        </w:pBdr>
      </w:pPr>
    </w:p>
    <w:p w:rsidR="00321EA9" w:rsidRDefault="00321EA9" w:rsidP="005F4692">
      <w:pPr>
        <w:pStyle w:val="Estilo830"/>
        <w:pBdr>
          <w:top w:val="single" w:sz="4" w:space="1" w:color="auto"/>
          <w:left w:val="single" w:sz="4" w:space="4" w:color="auto"/>
          <w:bottom w:val="single" w:sz="4" w:space="1" w:color="auto"/>
          <w:right w:val="single" w:sz="4" w:space="4" w:color="auto"/>
        </w:pBdr>
      </w:pPr>
    </w:p>
    <w:p w:rsidR="00321EA9" w:rsidRDefault="00321EA9" w:rsidP="005F4692">
      <w:pPr>
        <w:pStyle w:val="Estilo830"/>
        <w:pBdr>
          <w:top w:val="single" w:sz="4" w:space="1" w:color="auto"/>
          <w:left w:val="single" w:sz="4" w:space="4" w:color="auto"/>
          <w:bottom w:val="single" w:sz="4" w:space="1" w:color="auto"/>
          <w:right w:val="single" w:sz="4" w:space="4" w:color="auto"/>
        </w:pBdr>
      </w:pPr>
    </w:p>
    <w:p w:rsidR="00321EA9" w:rsidRDefault="00321EA9" w:rsidP="005F4692">
      <w:pPr>
        <w:pStyle w:val="Estilo830"/>
        <w:pBdr>
          <w:top w:val="single" w:sz="4" w:space="1" w:color="auto"/>
          <w:left w:val="single" w:sz="4" w:space="4" w:color="auto"/>
          <w:bottom w:val="single" w:sz="4" w:space="1" w:color="auto"/>
          <w:right w:val="single" w:sz="4" w:space="4" w:color="auto"/>
        </w:pBdr>
      </w:pPr>
    </w:p>
    <w:p w:rsidR="00321EA9" w:rsidRDefault="00321EA9" w:rsidP="005F4692">
      <w:pPr>
        <w:pStyle w:val="Estilo830"/>
        <w:pBdr>
          <w:top w:val="single" w:sz="4" w:space="1" w:color="auto"/>
          <w:left w:val="single" w:sz="4" w:space="4" w:color="auto"/>
          <w:bottom w:val="single" w:sz="4" w:space="1" w:color="auto"/>
          <w:right w:val="single" w:sz="4" w:space="4" w:color="auto"/>
        </w:pBdr>
      </w:pPr>
    </w:p>
    <w:p w:rsidR="00321EA9" w:rsidRDefault="00321EA9" w:rsidP="005F4692">
      <w:pPr>
        <w:pStyle w:val="Estilo830"/>
        <w:pBdr>
          <w:top w:val="single" w:sz="4" w:space="1" w:color="auto"/>
          <w:left w:val="single" w:sz="4" w:space="4" w:color="auto"/>
          <w:bottom w:val="single" w:sz="4" w:space="1" w:color="auto"/>
          <w:right w:val="single" w:sz="4" w:space="4" w:color="auto"/>
        </w:pBdr>
      </w:pPr>
    </w:p>
    <w:p w:rsidR="00321EA9" w:rsidRDefault="00321EA9" w:rsidP="005F4692">
      <w:pPr>
        <w:pStyle w:val="Estilo830"/>
        <w:pBdr>
          <w:top w:val="single" w:sz="4" w:space="1" w:color="auto"/>
          <w:left w:val="single" w:sz="4" w:space="4" w:color="auto"/>
          <w:bottom w:val="single" w:sz="4" w:space="1" w:color="auto"/>
          <w:right w:val="single" w:sz="4" w:space="4" w:color="auto"/>
        </w:pBdr>
      </w:pPr>
    </w:p>
    <w:p w:rsidR="00321EA9" w:rsidRDefault="00321EA9" w:rsidP="005F4692">
      <w:pPr>
        <w:pStyle w:val="Estilo830"/>
        <w:pBdr>
          <w:top w:val="single" w:sz="4" w:space="1" w:color="auto"/>
          <w:left w:val="single" w:sz="4" w:space="4" w:color="auto"/>
          <w:bottom w:val="single" w:sz="4" w:space="1" w:color="auto"/>
          <w:right w:val="single" w:sz="4" w:space="4" w:color="auto"/>
        </w:pBdr>
      </w:pPr>
    </w:p>
    <w:p w:rsidR="00321EA9" w:rsidRDefault="00321EA9" w:rsidP="005F4692">
      <w:pPr>
        <w:pStyle w:val="Estilo830"/>
        <w:pBdr>
          <w:top w:val="single" w:sz="4" w:space="1" w:color="auto"/>
          <w:left w:val="single" w:sz="4" w:space="4" w:color="auto"/>
          <w:bottom w:val="single" w:sz="4" w:space="1" w:color="auto"/>
          <w:right w:val="single" w:sz="4" w:space="4" w:color="auto"/>
        </w:pBdr>
      </w:pPr>
    </w:p>
    <w:p w:rsidR="00321EA9" w:rsidRDefault="00321EA9" w:rsidP="005F4692">
      <w:pPr>
        <w:pStyle w:val="Estilo830"/>
        <w:pBdr>
          <w:top w:val="single" w:sz="4" w:space="1" w:color="auto"/>
          <w:left w:val="single" w:sz="4" w:space="4" w:color="auto"/>
          <w:bottom w:val="single" w:sz="4" w:space="1" w:color="auto"/>
          <w:right w:val="single" w:sz="4" w:space="4" w:color="auto"/>
        </w:pBdr>
      </w:pPr>
    </w:p>
    <w:p w:rsidR="00321EA9" w:rsidRDefault="00321EA9" w:rsidP="005F4692">
      <w:pPr>
        <w:pStyle w:val="Estilo830"/>
        <w:pBdr>
          <w:top w:val="single" w:sz="4" w:space="1" w:color="auto"/>
          <w:left w:val="single" w:sz="4" w:space="4" w:color="auto"/>
          <w:bottom w:val="single" w:sz="4" w:space="1" w:color="auto"/>
          <w:right w:val="single" w:sz="4" w:space="4" w:color="auto"/>
        </w:pBdr>
      </w:pPr>
    </w:p>
    <w:p w:rsidR="005F4692" w:rsidRDefault="005F4692" w:rsidP="005F4692">
      <w:pPr>
        <w:pStyle w:val="Estilo830"/>
        <w:pBdr>
          <w:top w:val="single" w:sz="4" w:space="1" w:color="auto"/>
          <w:left w:val="single" w:sz="4" w:space="4" w:color="auto"/>
          <w:bottom w:val="single" w:sz="4" w:space="1" w:color="auto"/>
          <w:right w:val="single" w:sz="4" w:space="4" w:color="auto"/>
        </w:pBdr>
      </w:pPr>
    </w:p>
    <w:p w:rsidR="005F4692" w:rsidRDefault="005F4692" w:rsidP="005F4692">
      <w:pPr>
        <w:pStyle w:val="Estilo830"/>
        <w:pBdr>
          <w:top w:val="single" w:sz="4" w:space="1" w:color="auto"/>
          <w:left w:val="single" w:sz="4" w:space="4" w:color="auto"/>
          <w:bottom w:val="single" w:sz="4" w:space="1" w:color="auto"/>
          <w:right w:val="single" w:sz="4" w:space="4" w:color="auto"/>
        </w:pBdr>
      </w:pPr>
    </w:p>
    <w:p w:rsidR="005F4692" w:rsidRDefault="005F4692" w:rsidP="005F4692">
      <w:pPr>
        <w:pStyle w:val="Estilo830"/>
        <w:pBdr>
          <w:top w:val="single" w:sz="4" w:space="1" w:color="auto"/>
          <w:left w:val="single" w:sz="4" w:space="4" w:color="auto"/>
          <w:bottom w:val="single" w:sz="4" w:space="1" w:color="auto"/>
          <w:right w:val="single" w:sz="4" w:space="4" w:color="auto"/>
        </w:pBdr>
      </w:pPr>
    </w:p>
    <w:p w:rsidR="005F4692" w:rsidRDefault="005F4692" w:rsidP="00E25AEB">
      <w:pPr>
        <w:pStyle w:val="Estilo826"/>
        <w:ind w:left="0" w:firstLine="0"/>
      </w:pPr>
    </w:p>
    <w:sectPr w:rsidR="005F4692" w:rsidSect="00D11A3F">
      <w:headerReference w:type="even" r:id="rId27"/>
      <w:headerReference w:type="default" r:id="rId28"/>
      <w:footerReference w:type="even" r:id="rId29"/>
      <w:footerReference w:type="default" r:id="rId30"/>
      <w:headerReference w:type="first" r:id="rId31"/>
      <w:footerReference w:type="first" r:id="rId32"/>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721" w:rsidRDefault="00AB6721">
      <w:r>
        <w:separator/>
      </w:r>
    </w:p>
  </w:endnote>
  <w:endnote w:type="continuationSeparator" w:id="0">
    <w:p w:rsidR="00AB6721" w:rsidRDefault="00AB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3F" w:rsidRDefault="00D11A3F" w:rsidP="00D11A3F">
    <w:pPr>
      <w:pStyle w:val="Rodap"/>
    </w:pPr>
    <w:r>
      <w:rPr>
        <w:noProof/>
      </w:rPr>
      <mc:AlternateContent>
        <mc:Choice Requires="wps">
          <w:drawing>
            <wp:anchor distT="0" distB="0" distL="114300" distR="114300" simplePos="0" relativeHeight="251818496" behindDoc="0" locked="0" layoutInCell="1" allowOverlap="1" wp14:anchorId="560E3CE7" wp14:editId="7B434ED8">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6654B"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6034A802" wp14:editId="5F1E3229">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D50058" w:rsidRPr="00D50058">
                            <w:rPr>
                              <w:b/>
                              <w:bCs/>
                              <w:noProof/>
                              <w:color w:val="FFFFFF" w:themeColor="background1"/>
                              <w:sz w:val="16"/>
                              <w:szCs w:val="32"/>
                            </w:rPr>
                            <w:t>4</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034A802"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D50058" w:rsidRPr="00D50058">
                      <w:rPr>
                        <w:b/>
                        <w:bCs/>
                        <w:noProof/>
                        <w:color w:val="FFFFFF" w:themeColor="background1"/>
                        <w:sz w:val="16"/>
                        <w:szCs w:val="32"/>
                      </w:rPr>
                      <w:t>4</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A03822" w:rsidP="00D37E01">
    <w:pPr>
      <w:pStyle w:val="Rodap"/>
      <w:ind w:right="360"/>
      <w:jc w:val="center"/>
      <w:rPr>
        <w:rFonts w:ascii="Arial" w:hAnsi="Arial" w:cs="Arial"/>
        <w:b/>
        <w:sz w:val="2"/>
      </w:rPr>
    </w:pPr>
  </w:p>
  <w:p w:rsidR="00D11A3F" w:rsidRDefault="00D11A3F" w:rsidP="00D11A3F">
    <w:pPr>
      <w:pStyle w:val="Rodap"/>
    </w:pPr>
    <w:r>
      <w:rPr>
        <w:noProof/>
      </w:rPr>
      <mc:AlternateContent>
        <mc:Choice Requires="wps">
          <w:drawing>
            <wp:anchor distT="0" distB="0" distL="114300" distR="114300" simplePos="0" relativeHeight="251821568" behindDoc="0" locked="0" layoutInCell="1" allowOverlap="1" wp14:anchorId="24773C24" wp14:editId="0D4B047A">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C3A09"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11F7762B" wp14:editId="5D7D0BC9">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D50058" w:rsidRPr="00D50058">
                            <w:rPr>
                              <w:b/>
                              <w:bCs/>
                              <w:noProof/>
                              <w:color w:val="FFFFFF" w:themeColor="background1"/>
                              <w:sz w:val="16"/>
                              <w:szCs w:val="32"/>
                            </w:rPr>
                            <w:t>3</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1F7762B"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D50058" w:rsidRPr="00D50058">
                      <w:rPr>
                        <w:b/>
                        <w:bCs/>
                        <w:noProof/>
                        <w:color w:val="FFFFFF" w:themeColor="background1"/>
                        <w:sz w:val="16"/>
                        <w:szCs w:val="32"/>
                      </w:rPr>
                      <w:t>3</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D11A3F"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31FE4123" wp14:editId="0215AF57">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81FC8"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03822" w:rsidRDefault="00D11A3F"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14F444FF" wp14:editId="7A079A71">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D50058" w:rsidRPr="00D50058">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F444FF"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D50058" w:rsidRPr="00D50058">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721" w:rsidRDefault="00AB6721">
      <w:r>
        <w:separator/>
      </w:r>
    </w:p>
  </w:footnote>
  <w:footnote w:type="continuationSeparator" w:id="0">
    <w:p w:rsidR="00AB6721" w:rsidRDefault="00AB6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435E9C">
    <w:pPr>
      <w:pStyle w:val="Cabealho"/>
      <w:rPr>
        <w:sz w:val="10"/>
      </w:rPr>
    </w:pPr>
  </w:p>
  <w:p w:rsidR="00A03822" w:rsidRDefault="00A03822" w:rsidP="00D37E01">
    <w:pPr>
      <w:pStyle w:val="Cabealho"/>
    </w:pPr>
  </w:p>
  <w:p w:rsidR="00A03822" w:rsidRPr="00364555" w:rsidRDefault="00A03822" w:rsidP="00D37E01">
    <w:pPr>
      <w:pStyle w:val="Cabealho"/>
      <w:rPr>
        <w:sz w:val="6"/>
      </w:rPr>
    </w:pPr>
  </w:p>
  <w:p w:rsidR="00A03822" w:rsidRDefault="00A03822" w:rsidP="00435E9C">
    <w:pPr>
      <w:pStyle w:val="Cabealho"/>
      <w:rPr>
        <w:sz w:val="10"/>
      </w:rPr>
    </w:pPr>
  </w:p>
  <w:p w:rsidR="00D11A3F" w:rsidRDefault="00D11A3F" w:rsidP="00435E9C">
    <w:pPr>
      <w:pStyle w:val="Cabealho"/>
      <w:rPr>
        <w:sz w:val="10"/>
      </w:rPr>
    </w:pPr>
  </w:p>
  <w:p w:rsidR="00364555" w:rsidRDefault="00364555" w:rsidP="00364555">
    <w:pPr>
      <w:pStyle w:val="Cabealho"/>
    </w:pPr>
    <w:r>
      <w:rPr>
        <w:noProof/>
      </w:rPr>
      <w:drawing>
        <wp:anchor distT="0" distB="0" distL="114300" distR="114300" simplePos="0" relativeHeight="251827712" behindDoc="0" locked="0" layoutInCell="1" allowOverlap="1" wp14:anchorId="7CFCF101" wp14:editId="0EB6ACAD">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110B1F53" wp14:editId="72BD68A6">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67649CAB" wp14:editId="19DB2969">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333F8">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49CAB"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333F8">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07D05A18" wp14:editId="5F1CFFFE">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83730"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D11A3F" w:rsidRDefault="00D11A3F"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D37E01">
    <w:pPr>
      <w:pStyle w:val="Cabealho"/>
    </w:pPr>
  </w:p>
  <w:p w:rsidR="00A03822" w:rsidRPr="00364555" w:rsidRDefault="00A03822" w:rsidP="00D37E01">
    <w:pPr>
      <w:pStyle w:val="Cabealho"/>
      <w:rPr>
        <w:sz w:val="12"/>
      </w:rPr>
    </w:pPr>
  </w:p>
  <w:p w:rsidR="00A03822" w:rsidRDefault="00A03822" w:rsidP="00B3151C"/>
  <w:p w:rsidR="00364555" w:rsidRDefault="00364555" w:rsidP="00364555">
    <w:pPr>
      <w:pStyle w:val="Cabealho"/>
    </w:pPr>
    <w:r>
      <w:rPr>
        <w:noProof/>
      </w:rPr>
      <w:drawing>
        <wp:anchor distT="0" distB="0" distL="114300" distR="114300" simplePos="0" relativeHeight="251832832" behindDoc="0" locked="0" layoutInCell="1" allowOverlap="1" wp14:anchorId="769592BB" wp14:editId="632AF981">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02B2C786" wp14:editId="1F9D043F">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65B8B0F0" wp14:editId="7968E60A">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B8B0F0"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484DFB54" wp14:editId="72AF9C5B">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77D39"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D11A3F" w:rsidRPr="00364555" w:rsidRDefault="00D11A3F"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F15F12">
    <w:pPr>
      <w:pStyle w:val="Cabealho"/>
    </w:pPr>
  </w:p>
  <w:p w:rsidR="00F15F12" w:rsidRDefault="00F8532A" w:rsidP="00F15F12">
    <w:pPr>
      <w:pStyle w:val="Cabealho"/>
    </w:pPr>
    <w:r>
      <w:rPr>
        <w:noProof/>
      </w:rPr>
      <mc:AlternateContent>
        <mc:Choice Requires="wps">
          <w:drawing>
            <wp:anchor distT="0" distB="0" distL="114300" distR="114300" simplePos="0" relativeHeight="251812352" behindDoc="0" locked="0" layoutInCell="1" allowOverlap="1" wp14:anchorId="213A18C1" wp14:editId="4CD46BD2">
              <wp:simplePos x="0" y="0"/>
              <wp:positionH relativeFrom="column">
                <wp:posOffset>1424305</wp:posOffset>
              </wp:positionH>
              <wp:positionV relativeFrom="paragraph">
                <wp:posOffset>168275</wp:posOffset>
              </wp:positionV>
              <wp:extent cx="2391410"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002030"/>
                      </a:xfrm>
                      <a:prstGeom prst="rect">
                        <a:avLst/>
                      </a:prstGeom>
                      <a:noFill/>
                      <a:ln w="9525">
                        <a:noFill/>
                        <a:miter lim="800000"/>
                        <a:headEnd/>
                        <a:tailEnd/>
                      </a:ln>
                    </wps:spPr>
                    <wps:txbx>
                      <w:txbxContent>
                        <w:p w:rsidR="003F2A18" w:rsidRPr="003F2A18" w:rsidRDefault="009839CC" w:rsidP="00F15F12">
                          <w:pPr>
                            <w:rPr>
                              <w:rFonts w:ascii="Maiandra GD" w:hAnsi="Maiandra GD"/>
                              <w:sz w:val="10"/>
                              <w14:shadow w14:blurRad="50800" w14:dist="50800" w14:dir="5400000" w14:sx="0" w14:sy="0" w14:kx="0" w14:ky="0" w14:algn="ctr">
                                <w14:srgbClr w14:val="000000">
                                  <w14:alpha w14:val="30000"/>
                                </w14:srgbClr>
                              </w14:shadow>
                            </w:rPr>
                          </w:pPr>
                          <w:r>
                            <w:rPr>
                              <w:rFonts w:ascii="Maiandra GD" w:hAnsi="Maiandra GD"/>
                              <w:sz w:val="32"/>
                              <w14:shadow w14:blurRad="50800" w14:dist="50800" w14:dir="5400000" w14:sx="0" w14:sy="0" w14:kx="0" w14:ky="0" w14:algn="ctr">
                                <w14:srgbClr w14:val="000000">
                                  <w14:alpha w14:val="30000"/>
                                </w14:srgbClr>
                              </w14:shadow>
                            </w:rPr>
                            <w:t>1ª SÉRIE</w:t>
                          </w:r>
                        </w:p>
                        <w:p w:rsidR="00EC0C31" w:rsidRDefault="004333F8" w:rsidP="00EC0C31">
                          <w:pPr>
                            <w:rPr>
                              <w:rFonts w:ascii="Maiandra GD" w:hAnsi="Maiandra GD"/>
                              <w:sz w:val="22"/>
                            </w:rPr>
                          </w:pPr>
                          <w:r>
                            <w:rPr>
                              <w:rFonts w:ascii="Maiandra GD" w:hAnsi="Maiandra GD"/>
                              <w:sz w:val="22"/>
                            </w:rPr>
                            <w:t>MATEMÁTICA</w:t>
                          </w:r>
                          <w:r w:rsidR="00EC0C31" w:rsidRPr="002A2088">
                            <w:rPr>
                              <w:rFonts w:ascii="Maiandra GD" w:hAnsi="Maiandra GD"/>
                              <w:sz w:val="22"/>
                            </w:rPr>
                            <w:t xml:space="preserve"> E SUAS TECNOLOGIAS</w:t>
                          </w:r>
                        </w:p>
                        <w:p w:rsidR="00EC0C31" w:rsidRPr="002A2088" w:rsidRDefault="00EC0C31" w:rsidP="00EC0C31">
                          <w:pPr>
                            <w:rPr>
                              <w:rFonts w:ascii="Maiandra GD" w:hAnsi="Maiandra GD"/>
                              <w:sz w:val="10"/>
                            </w:rPr>
                          </w:pPr>
                        </w:p>
                        <w:p w:rsidR="00EC0C31" w:rsidRPr="00D11A3F" w:rsidRDefault="00EC0C31" w:rsidP="00EC0C31">
                          <w:pPr>
                            <w:pStyle w:val="Estilo821"/>
                          </w:pPr>
                          <w:r w:rsidRPr="00D11A3F">
                            <w:t>FICHA DE ATIVIDADE 0</w:t>
                          </w:r>
                          <w:r w:rsidR="004333F8">
                            <w:t>1</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p w:rsidR="00F8532A" w:rsidRPr="00D11A3F" w:rsidRDefault="00F8532A" w:rsidP="00F8532A">
                          <w:pPr>
                            <w:rPr>
                              <w:rFonts w:ascii="Maiandra GD" w:hAnsi="Maiandra GD"/>
                              <w:sz w:val="22"/>
                              <w14:shadow w14:blurRad="50800" w14:dist="50800" w14:dir="5400000" w14:sx="0" w14:sy="0" w14:kx="0" w14:ky="0" w14:algn="ctr">
                                <w14:srgbClr w14:val="000000">
                                  <w14:alpha w14:val="30000"/>
                                </w14:srgbClr>
                              </w14:shadow>
                            </w:rPr>
                          </w:pPr>
                          <w:r w:rsidRPr="00D11A3F">
                            <w:rPr>
                              <w:rFonts w:ascii="Maiandra GD" w:hAnsi="Maiandra GD"/>
                              <w:sz w:val="22"/>
                              <w14:shadow w14:blurRad="50800" w14:dist="50800" w14:dir="5400000" w14:sx="0" w14:sy="0" w14:kx="0" w14:ky="0" w14:algn="ctr">
                                <w14:srgbClr w14:val="000000">
                                  <w14:alpha w14:val="30000"/>
                                </w14:srgbClr>
                              </w14:shadow>
                            </w:rPr>
                            <w:t>FICHA DE ATIVIDADE 0</w:t>
                          </w:r>
                          <w:r>
                            <w:rPr>
                              <w:rFonts w:ascii="Maiandra GD" w:hAnsi="Maiandra GD"/>
                              <w:sz w:val="22"/>
                              <w14:shadow w14:blurRad="50800" w14:dist="50800" w14:dir="5400000" w14:sx="0" w14:sy="0" w14:kx="0" w14:ky="0" w14:algn="ctr">
                                <w14:srgbClr w14:val="000000">
                                  <w14:alpha w14:val="30000"/>
                                </w14:srgbClr>
                              </w14:shadow>
                            </w:rPr>
                            <w:t>1</w:t>
                          </w:r>
                        </w:p>
                        <w:p w:rsidR="00F15F12" w:rsidRPr="00D11A3F" w:rsidRDefault="00F15F12" w:rsidP="00F15F12">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3A18C1" id="_x0000_t202" coordsize="21600,21600" o:spt="202" path="m,l,21600r21600,l21600,xe">
              <v:stroke joinstyle="miter"/>
              <v:path gradientshapeok="t" o:connecttype="rect"/>
            </v:shapetype>
            <v:shape id="_x0000_s1030" type="#_x0000_t202" style="position:absolute;margin-left:112.15pt;margin-top:13.25pt;width:188.3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YFAIAAAIEAAAOAAAAZHJzL2Uyb0RvYy54bWysU8tu2zAQvBfoPxC813rYbhLBcpA6TVEg&#10;fQBJP2BNURZRkcuStKX067ukbNdob0V1ILha7nBndri6HXXPDtJ5habmxSznTBqBjTK7mn97fnhz&#10;zZkPYBro0ciav0jPb9evX60GW8kSO+wb6RiBGF8NtuZdCLbKMi86qcHP0EpDyRadhkCh22WNg4HQ&#10;dZ+Vef42G9A11qGQ3tPf+ynJ1wm/baUIX9rWy8D6mlNvIa0urdu4ZusVVDsHtlPi2Ab8QxcalKFL&#10;z1D3EIDtnfoLSivh0GMbZgJ1hm2rhEwciE2R/8HmqQMrExcSx9uzTP7/wYrPh6+Oqabm8/yKMwOa&#10;hrQBNQJrJHuWY0BWRpUG6ys6/GTpeBjf4UjTToy9fUTx3TODmw7MTt45h0MnoaEui1iZXZROOD6C&#10;bIdP2NBlsA+YgMbW6SghicIInab1cp4Q9cEE/SznN8WioJSgXJHnZT5PM8ygOpVb58MHiZrFTc0d&#10;WSDBw+HRh9gOVKcj8TaDD6rvkw16w4aa3yzLZSq4yGgVyKW90jW/zuM3+SayfG+aVBxA9dOeLujN&#10;kXZkOnEO43ZMOi9Oam6xeSEdHE6mpEdEmw7dT84GMmTN/Y89OMlZ/9GQlkR8ER2cgsXyqqTAXWa2&#10;lxkwgqBqHjibtpuQXD9RviPNW5XUiMOZOjm2TEZLIh0fRXTyZZxO/X66618AAAD//wMAUEsDBBQA&#10;BgAIAAAAIQBjQmel3QAAAAoBAAAPAAAAZHJzL2Rvd25yZXYueG1sTI9NT8MwDIbvSPyHyEjcWELZ&#10;qq00nRCIK4jxIXHzGq+taJyqydby7zEnuNl6H71+XG5n36sTjbELbOF6YUAR18F13Fh4e328WoOK&#10;CdlhH5gsfFOEbXV+VmLhwsQvdNqlRkkJxwIttCkNhdaxbsljXISBWLJDGD0mWcdGuxEnKfe9zozJ&#10;tceO5UKLA923VH/tjt7C+9Ph82NpnpsHvxqmMBvNfqOtvbyY725BJZrTHwy/+qIOlTjtw5FdVL2F&#10;LFveCCpDvgIlQG7MBtReyLUkuir1/xeqHwAAAP//AwBQSwECLQAUAAYACAAAACEAtoM4kv4AAADh&#10;AQAAEwAAAAAAAAAAAAAAAAAAAAAAW0NvbnRlbnRfVHlwZXNdLnhtbFBLAQItABQABgAIAAAAIQA4&#10;/SH/1gAAAJQBAAALAAAAAAAAAAAAAAAAAC8BAABfcmVscy8ucmVsc1BLAQItABQABgAIAAAAIQAd&#10;tm/YFAIAAAIEAAAOAAAAAAAAAAAAAAAAAC4CAABkcnMvZTJvRG9jLnhtbFBLAQItABQABgAIAAAA&#10;IQBjQmel3QAAAAoBAAAPAAAAAAAAAAAAAAAAAG4EAABkcnMvZG93bnJldi54bWxQSwUGAAAAAAQA&#10;BADzAAAAeAUAAAAA&#10;" filled="f" stroked="f">
              <v:textbox>
                <w:txbxContent>
                  <w:p w:rsidR="003F2A18" w:rsidRPr="003F2A18" w:rsidRDefault="009839CC" w:rsidP="00F15F12">
                    <w:pPr>
                      <w:rPr>
                        <w:rFonts w:ascii="Maiandra GD" w:hAnsi="Maiandra GD"/>
                        <w:sz w:val="10"/>
                        <w14:shadow w14:blurRad="50800" w14:dist="50800" w14:dir="5400000" w14:sx="0" w14:sy="0" w14:kx="0" w14:ky="0" w14:algn="ctr">
                          <w14:srgbClr w14:val="000000">
                            <w14:alpha w14:val="30000"/>
                          </w14:srgbClr>
                        </w14:shadow>
                      </w:rPr>
                    </w:pPr>
                    <w:r>
                      <w:rPr>
                        <w:rFonts w:ascii="Maiandra GD" w:hAnsi="Maiandra GD"/>
                        <w:sz w:val="32"/>
                        <w14:shadow w14:blurRad="50800" w14:dist="50800" w14:dir="5400000" w14:sx="0" w14:sy="0" w14:kx="0" w14:ky="0" w14:algn="ctr">
                          <w14:srgbClr w14:val="000000">
                            <w14:alpha w14:val="30000"/>
                          </w14:srgbClr>
                        </w14:shadow>
                      </w:rPr>
                      <w:t>1ª SÉRIE</w:t>
                    </w:r>
                  </w:p>
                  <w:p w:rsidR="00EC0C31" w:rsidRDefault="004333F8" w:rsidP="00EC0C31">
                    <w:pPr>
                      <w:rPr>
                        <w:rFonts w:ascii="Maiandra GD" w:hAnsi="Maiandra GD"/>
                        <w:sz w:val="22"/>
                      </w:rPr>
                    </w:pPr>
                    <w:r>
                      <w:rPr>
                        <w:rFonts w:ascii="Maiandra GD" w:hAnsi="Maiandra GD"/>
                        <w:sz w:val="22"/>
                      </w:rPr>
                      <w:t>MATEMÁTICA</w:t>
                    </w:r>
                    <w:r w:rsidR="00EC0C31" w:rsidRPr="002A2088">
                      <w:rPr>
                        <w:rFonts w:ascii="Maiandra GD" w:hAnsi="Maiandra GD"/>
                        <w:sz w:val="22"/>
                      </w:rPr>
                      <w:t xml:space="preserve"> E SUAS TECNOLOGIAS</w:t>
                    </w:r>
                  </w:p>
                  <w:p w:rsidR="00EC0C31" w:rsidRPr="002A2088" w:rsidRDefault="00EC0C31" w:rsidP="00EC0C31">
                    <w:pPr>
                      <w:rPr>
                        <w:rFonts w:ascii="Maiandra GD" w:hAnsi="Maiandra GD"/>
                        <w:sz w:val="10"/>
                      </w:rPr>
                    </w:pPr>
                  </w:p>
                  <w:p w:rsidR="00EC0C31" w:rsidRPr="00D11A3F" w:rsidRDefault="00EC0C31" w:rsidP="00EC0C31">
                    <w:pPr>
                      <w:pStyle w:val="Estilo821"/>
                    </w:pPr>
                    <w:r w:rsidRPr="00D11A3F">
                      <w:t>FICHA DE ATIVIDADE 0</w:t>
                    </w:r>
                    <w:r w:rsidR="004333F8">
                      <w:t>1</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p w:rsidR="00F8532A" w:rsidRPr="00D11A3F" w:rsidRDefault="00F8532A" w:rsidP="00F8532A">
                    <w:pPr>
                      <w:rPr>
                        <w:rFonts w:ascii="Maiandra GD" w:hAnsi="Maiandra GD"/>
                        <w:sz w:val="22"/>
                        <w14:shadow w14:blurRad="50800" w14:dist="50800" w14:dir="5400000" w14:sx="0" w14:sy="0" w14:kx="0" w14:ky="0" w14:algn="ctr">
                          <w14:srgbClr w14:val="000000">
                            <w14:alpha w14:val="30000"/>
                          </w14:srgbClr>
                        </w14:shadow>
                      </w:rPr>
                    </w:pPr>
                    <w:r w:rsidRPr="00D11A3F">
                      <w:rPr>
                        <w:rFonts w:ascii="Maiandra GD" w:hAnsi="Maiandra GD"/>
                        <w:sz w:val="22"/>
                        <w14:shadow w14:blurRad="50800" w14:dist="50800" w14:dir="5400000" w14:sx="0" w14:sy="0" w14:kx="0" w14:ky="0" w14:algn="ctr">
                          <w14:srgbClr w14:val="000000">
                            <w14:alpha w14:val="30000"/>
                          </w14:srgbClr>
                        </w14:shadow>
                      </w:rPr>
                      <w:t>FICHA DE ATIVIDADE 0</w:t>
                    </w:r>
                    <w:r>
                      <w:rPr>
                        <w:rFonts w:ascii="Maiandra GD" w:hAnsi="Maiandra GD"/>
                        <w:sz w:val="22"/>
                        <w14:shadow w14:blurRad="50800" w14:dist="50800" w14:dir="5400000" w14:sx="0" w14:sy="0" w14:kx="0" w14:ky="0" w14:algn="ctr">
                          <w14:srgbClr w14:val="000000">
                            <w14:alpha w14:val="30000"/>
                          </w14:srgbClr>
                        </w14:shadow>
                      </w:rPr>
                      <w:t>1</w:t>
                    </w:r>
                  </w:p>
                  <w:p w:rsidR="00F15F12" w:rsidRPr="00D11A3F" w:rsidRDefault="00F15F12" w:rsidP="00F15F12">
                    <w:pPr>
                      <w:rPr>
                        <w:sz w:val="22"/>
                      </w:rPr>
                    </w:pPr>
                  </w:p>
                </w:txbxContent>
              </v:textbox>
            </v:shape>
          </w:pict>
        </mc:Fallback>
      </mc:AlternateContent>
    </w:r>
    <w:r w:rsidR="00D11A3F">
      <w:rPr>
        <w:noProof/>
      </w:rPr>
      <w:drawing>
        <wp:anchor distT="0" distB="0" distL="114300" distR="114300" simplePos="0" relativeHeight="251810304" behindDoc="0" locked="0" layoutInCell="1" allowOverlap="1" wp14:anchorId="0C392A9D" wp14:editId="08247BEA">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1A3F">
      <w:rPr>
        <w:noProof/>
      </w:rPr>
      <w:drawing>
        <wp:anchor distT="0" distB="0" distL="114300" distR="114300" simplePos="0" relativeHeight="251813376" behindDoc="0" locked="0" layoutInCell="1" allowOverlap="1" wp14:anchorId="7AB2804B" wp14:editId="2CF0B79B">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F12" w:rsidRDefault="00140576" w:rsidP="00F15F12">
    <w:pPr>
      <w:pStyle w:val="Cabealho"/>
    </w:pPr>
    <w:r>
      <w:rPr>
        <w:noProof/>
      </w:rPr>
      <mc:AlternateContent>
        <mc:Choice Requires="wps">
          <w:drawing>
            <wp:anchor distT="0" distB="0" distL="114300" distR="114300" simplePos="0" relativeHeight="251809280" behindDoc="0" locked="0" layoutInCell="1" allowOverlap="1" wp14:anchorId="29C0809D" wp14:editId="5912CF91">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6C9D0"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F15F12" w:rsidRDefault="00F15F12" w:rsidP="00F15F12">
    <w:pPr>
      <w:pStyle w:val="Cabealho"/>
    </w:pPr>
  </w:p>
  <w:p w:rsidR="00F15F12" w:rsidRDefault="00F15F12" w:rsidP="00F15F12">
    <w:pPr>
      <w:pStyle w:val="Cabealho"/>
    </w:pPr>
  </w:p>
  <w:p w:rsidR="00F15F12" w:rsidRDefault="00D11A3F" w:rsidP="00F15F12">
    <w:pPr>
      <w:pStyle w:val="Cabealho"/>
    </w:pPr>
    <w:r>
      <w:rPr>
        <w:noProof/>
      </w:rPr>
      <mc:AlternateContent>
        <mc:Choice Requires="wps">
          <w:drawing>
            <wp:anchor distT="0" distB="0" distL="114300" distR="114300" simplePos="0" relativeHeight="251811328" behindDoc="0" locked="0" layoutInCell="1" allowOverlap="1" wp14:anchorId="41B1C0EC" wp14:editId="5B42F001">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1C0EC"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F15F12" w:rsidRDefault="00F15F12" w:rsidP="00F15F12">
    <w:pPr>
      <w:pStyle w:val="Cabealho"/>
    </w:pPr>
  </w:p>
  <w:p w:rsidR="00F15F12" w:rsidRPr="00140576" w:rsidRDefault="00F15F12" w:rsidP="00F15F12">
    <w:pPr>
      <w:pStyle w:val="Cabealho"/>
      <w:rPr>
        <w:sz w:val="10"/>
      </w:rPr>
    </w:pPr>
  </w:p>
  <w:p w:rsidR="00140576" w:rsidRPr="00140576" w:rsidRDefault="00140576" w:rsidP="00140576">
    <w:pPr>
      <w:pBdr>
        <w:top w:val="thinThickSmallGap" w:sz="24" w:space="1" w:color="00B0F0"/>
      </w:pBdr>
      <w:rPr>
        <w:sz w:val="2"/>
      </w:rPr>
    </w:pPr>
  </w:p>
  <w:p w:rsidR="00140576" w:rsidRDefault="00140576">
    <w:pPr>
      <w:rPr>
        <w:sz w:val="4"/>
      </w:rPr>
    </w:pPr>
  </w:p>
  <w:p w:rsidR="00140576" w:rsidRPr="00D11A3F" w:rsidRDefault="001405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907D02"/>
    <w:multiLevelType w:val="hybridMultilevel"/>
    <w:tmpl w:val="063470DC"/>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3B74F44"/>
    <w:multiLevelType w:val="hybridMultilevel"/>
    <w:tmpl w:val="37982996"/>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1">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2">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3">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4">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8986596"/>
    <w:multiLevelType w:val="hybridMultilevel"/>
    <w:tmpl w:val="05FAAA82"/>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8">
    <w:nsid w:val="38D9124A"/>
    <w:multiLevelType w:val="hybridMultilevel"/>
    <w:tmpl w:val="B686A066"/>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9">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3D7F7F5D"/>
    <w:multiLevelType w:val="hybridMultilevel"/>
    <w:tmpl w:val="B9242624"/>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1">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3">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46893AFF"/>
    <w:multiLevelType w:val="hybridMultilevel"/>
    <w:tmpl w:val="D1203CDE"/>
    <w:lvl w:ilvl="0" w:tplc="93968910">
      <w:start w:val="1"/>
      <w:numFmt w:val="decimal"/>
      <w:pStyle w:val="Estilo804"/>
      <w:lvlText w:val="%1)"/>
      <w:lvlJc w:val="left"/>
      <w:pPr>
        <w:ind w:left="644" w:hanging="360"/>
      </w:pPr>
      <w:rPr>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6">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9">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31">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4">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7">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39">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08037CD"/>
    <w:multiLevelType w:val="hybridMultilevel"/>
    <w:tmpl w:val="CCE868DC"/>
    <w:lvl w:ilvl="0" w:tplc="04160013">
      <w:start w:val="1"/>
      <w:numFmt w:val="upperRoman"/>
      <w:lvlText w:val="%1."/>
      <w:lvlJc w:val="righ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1">
    <w:nsid w:val="727E119F"/>
    <w:multiLevelType w:val="hybridMultilevel"/>
    <w:tmpl w:val="52C01C0A"/>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2">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44">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9"/>
  </w:num>
  <w:num w:numId="3">
    <w:abstractNumId w:val="4"/>
  </w:num>
  <w:num w:numId="4">
    <w:abstractNumId w:val="30"/>
  </w:num>
  <w:num w:numId="5">
    <w:abstractNumId w:val="43"/>
  </w:num>
  <w:num w:numId="6">
    <w:abstractNumId w:val="3"/>
  </w:num>
  <w:num w:numId="7">
    <w:abstractNumId w:val="45"/>
  </w:num>
  <w:num w:numId="8">
    <w:abstractNumId w:val="13"/>
  </w:num>
  <w:num w:numId="9">
    <w:abstractNumId w:val="12"/>
  </w:num>
  <w:num w:numId="10">
    <w:abstractNumId w:val="42"/>
  </w:num>
  <w:num w:numId="11">
    <w:abstractNumId w:val="6"/>
  </w:num>
  <w:num w:numId="12">
    <w:abstractNumId w:val="22"/>
  </w:num>
  <w:num w:numId="13">
    <w:abstractNumId w:val="23"/>
  </w:num>
  <w:num w:numId="14">
    <w:abstractNumId w:val="33"/>
  </w:num>
  <w:num w:numId="15">
    <w:abstractNumId w:val="34"/>
  </w:num>
  <w:num w:numId="16">
    <w:abstractNumId w:val="28"/>
  </w:num>
  <w:num w:numId="17">
    <w:abstractNumId w:val="37"/>
  </w:num>
  <w:num w:numId="18">
    <w:abstractNumId w:val="14"/>
  </w:num>
  <w:num w:numId="19">
    <w:abstractNumId w:val="27"/>
  </w:num>
  <w:num w:numId="20">
    <w:abstractNumId w:val="32"/>
  </w:num>
  <w:num w:numId="21">
    <w:abstractNumId w:val="2"/>
  </w:num>
  <w:num w:numId="22">
    <w:abstractNumId w:val="21"/>
  </w:num>
  <w:num w:numId="23">
    <w:abstractNumId w:val="15"/>
  </w:num>
  <w:num w:numId="24">
    <w:abstractNumId w:val="35"/>
  </w:num>
  <w:num w:numId="25">
    <w:abstractNumId w:val="36"/>
  </w:num>
  <w:num w:numId="26">
    <w:abstractNumId w:val="0"/>
  </w:num>
  <w:num w:numId="27">
    <w:abstractNumId w:val="8"/>
  </w:num>
  <w:num w:numId="28">
    <w:abstractNumId w:val="31"/>
  </w:num>
  <w:num w:numId="29">
    <w:abstractNumId w:val="39"/>
  </w:num>
  <w:num w:numId="30">
    <w:abstractNumId w:val="44"/>
  </w:num>
  <w:num w:numId="31">
    <w:abstractNumId w:val="16"/>
  </w:num>
  <w:num w:numId="32">
    <w:abstractNumId w:val="1"/>
  </w:num>
  <w:num w:numId="33">
    <w:abstractNumId w:val="24"/>
  </w:num>
  <w:num w:numId="34">
    <w:abstractNumId w:val="11"/>
  </w:num>
  <w:num w:numId="35">
    <w:abstractNumId w:val="25"/>
  </w:num>
  <w:num w:numId="36">
    <w:abstractNumId w:val="38"/>
  </w:num>
  <w:num w:numId="37">
    <w:abstractNumId w:val="9"/>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18"/>
  </w:num>
  <w:num w:numId="42">
    <w:abstractNumId w:val="20"/>
  </w:num>
  <w:num w:numId="43">
    <w:abstractNumId w:val="10"/>
  </w:num>
  <w:num w:numId="44">
    <w:abstractNumId w:val="40"/>
  </w:num>
  <w:num w:numId="45">
    <w:abstractNumId w:val="7"/>
  </w:num>
  <w:num w:numId="46">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4DE"/>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033E"/>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672BE"/>
    <w:rsid w:val="00070521"/>
    <w:rsid w:val="0007115D"/>
    <w:rsid w:val="00071EA9"/>
    <w:rsid w:val="000722C4"/>
    <w:rsid w:val="0007378C"/>
    <w:rsid w:val="00074A3D"/>
    <w:rsid w:val="0007527F"/>
    <w:rsid w:val="00075286"/>
    <w:rsid w:val="00077FA2"/>
    <w:rsid w:val="0008084C"/>
    <w:rsid w:val="00080902"/>
    <w:rsid w:val="00081AEF"/>
    <w:rsid w:val="00081DE1"/>
    <w:rsid w:val="00083089"/>
    <w:rsid w:val="00083443"/>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F023E"/>
    <w:rsid w:val="000F0EAF"/>
    <w:rsid w:val="000F11CB"/>
    <w:rsid w:val="000F1275"/>
    <w:rsid w:val="000F1641"/>
    <w:rsid w:val="000F1A86"/>
    <w:rsid w:val="000F28B1"/>
    <w:rsid w:val="000F28C5"/>
    <w:rsid w:val="000F2E61"/>
    <w:rsid w:val="000F2EA5"/>
    <w:rsid w:val="000F40DD"/>
    <w:rsid w:val="000F432D"/>
    <w:rsid w:val="000F4AE6"/>
    <w:rsid w:val="000F4F36"/>
    <w:rsid w:val="000F62AD"/>
    <w:rsid w:val="000F6A21"/>
    <w:rsid w:val="000F726F"/>
    <w:rsid w:val="000F7C2A"/>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1BD6"/>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682D"/>
    <w:rsid w:val="00186B31"/>
    <w:rsid w:val="00186F11"/>
    <w:rsid w:val="00190108"/>
    <w:rsid w:val="0019121D"/>
    <w:rsid w:val="001918A3"/>
    <w:rsid w:val="00191E60"/>
    <w:rsid w:val="00191FDC"/>
    <w:rsid w:val="001921E3"/>
    <w:rsid w:val="00193034"/>
    <w:rsid w:val="00193770"/>
    <w:rsid w:val="00193C0F"/>
    <w:rsid w:val="0019492B"/>
    <w:rsid w:val="001951A6"/>
    <w:rsid w:val="0019660E"/>
    <w:rsid w:val="00196782"/>
    <w:rsid w:val="001A09D6"/>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5FDB"/>
    <w:rsid w:val="001E66E8"/>
    <w:rsid w:val="001E69CB"/>
    <w:rsid w:val="001E7661"/>
    <w:rsid w:val="001F0612"/>
    <w:rsid w:val="001F11D4"/>
    <w:rsid w:val="001F1440"/>
    <w:rsid w:val="001F27E5"/>
    <w:rsid w:val="001F2C1B"/>
    <w:rsid w:val="001F2C79"/>
    <w:rsid w:val="001F32AE"/>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918"/>
    <w:rsid w:val="00207BBE"/>
    <w:rsid w:val="00210EBD"/>
    <w:rsid w:val="00211178"/>
    <w:rsid w:val="00211C7E"/>
    <w:rsid w:val="00212E6D"/>
    <w:rsid w:val="00213DB5"/>
    <w:rsid w:val="00214178"/>
    <w:rsid w:val="00214D11"/>
    <w:rsid w:val="00216FD3"/>
    <w:rsid w:val="0022041B"/>
    <w:rsid w:val="0022056B"/>
    <w:rsid w:val="00220B47"/>
    <w:rsid w:val="00221F8C"/>
    <w:rsid w:val="00222D84"/>
    <w:rsid w:val="00222EAE"/>
    <w:rsid w:val="00223BAC"/>
    <w:rsid w:val="0022469B"/>
    <w:rsid w:val="0022481E"/>
    <w:rsid w:val="00224BCF"/>
    <w:rsid w:val="00224DEE"/>
    <w:rsid w:val="0022506C"/>
    <w:rsid w:val="00225D1B"/>
    <w:rsid w:val="0022696A"/>
    <w:rsid w:val="00226BDC"/>
    <w:rsid w:val="00227954"/>
    <w:rsid w:val="00235172"/>
    <w:rsid w:val="002351EB"/>
    <w:rsid w:val="00236362"/>
    <w:rsid w:val="00241EC7"/>
    <w:rsid w:val="00243747"/>
    <w:rsid w:val="00243EB4"/>
    <w:rsid w:val="002450BA"/>
    <w:rsid w:val="00246416"/>
    <w:rsid w:val="00246D4E"/>
    <w:rsid w:val="00250984"/>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592A"/>
    <w:rsid w:val="00265BED"/>
    <w:rsid w:val="00267E0F"/>
    <w:rsid w:val="00270380"/>
    <w:rsid w:val="00271C64"/>
    <w:rsid w:val="00273FED"/>
    <w:rsid w:val="00276BAE"/>
    <w:rsid w:val="00277038"/>
    <w:rsid w:val="002778A7"/>
    <w:rsid w:val="00277FAB"/>
    <w:rsid w:val="002807CA"/>
    <w:rsid w:val="00281810"/>
    <w:rsid w:val="00282E95"/>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4F7C"/>
    <w:rsid w:val="00296759"/>
    <w:rsid w:val="00296F35"/>
    <w:rsid w:val="0029720C"/>
    <w:rsid w:val="002974F2"/>
    <w:rsid w:val="002A07DC"/>
    <w:rsid w:val="002A0D3A"/>
    <w:rsid w:val="002A2BD5"/>
    <w:rsid w:val="002A2C38"/>
    <w:rsid w:val="002A3C6A"/>
    <w:rsid w:val="002A4995"/>
    <w:rsid w:val="002A5CDC"/>
    <w:rsid w:val="002A6F46"/>
    <w:rsid w:val="002A7156"/>
    <w:rsid w:val="002B02F5"/>
    <w:rsid w:val="002B0333"/>
    <w:rsid w:val="002B0850"/>
    <w:rsid w:val="002B2734"/>
    <w:rsid w:val="002B29FA"/>
    <w:rsid w:val="002B42E1"/>
    <w:rsid w:val="002B44DD"/>
    <w:rsid w:val="002B4775"/>
    <w:rsid w:val="002B4EB7"/>
    <w:rsid w:val="002B75E3"/>
    <w:rsid w:val="002B761A"/>
    <w:rsid w:val="002B7B16"/>
    <w:rsid w:val="002B7B3F"/>
    <w:rsid w:val="002C07B3"/>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1EA9"/>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8CE"/>
    <w:rsid w:val="0035422A"/>
    <w:rsid w:val="0035545B"/>
    <w:rsid w:val="00356A35"/>
    <w:rsid w:val="00356FF8"/>
    <w:rsid w:val="0035763B"/>
    <w:rsid w:val="00360725"/>
    <w:rsid w:val="00361AA1"/>
    <w:rsid w:val="0036281E"/>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30E8"/>
    <w:rsid w:val="003C3AD7"/>
    <w:rsid w:val="003C70AC"/>
    <w:rsid w:val="003C7532"/>
    <w:rsid w:val="003C7C41"/>
    <w:rsid w:val="003C7E04"/>
    <w:rsid w:val="003D033A"/>
    <w:rsid w:val="003D0716"/>
    <w:rsid w:val="003D0BF4"/>
    <w:rsid w:val="003D18FF"/>
    <w:rsid w:val="003D39F7"/>
    <w:rsid w:val="003D44BF"/>
    <w:rsid w:val="003D6051"/>
    <w:rsid w:val="003D6C1A"/>
    <w:rsid w:val="003D77F2"/>
    <w:rsid w:val="003E063A"/>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964"/>
    <w:rsid w:val="00475C95"/>
    <w:rsid w:val="00475DD9"/>
    <w:rsid w:val="00475FB4"/>
    <w:rsid w:val="0048094D"/>
    <w:rsid w:val="0048159B"/>
    <w:rsid w:val="004819A5"/>
    <w:rsid w:val="00481F3D"/>
    <w:rsid w:val="004829EE"/>
    <w:rsid w:val="0048474C"/>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85D"/>
    <w:rsid w:val="004B38F4"/>
    <w:rsid w:val="004B3F9C"/>
    <w:rsid w:val="004B4721"/>
    <w:rsid w:val="004B476A"/>
    <w:rsid w:val="004B4B42"/>
    <w:rsid w:val="004B6361"/>
    <w:rsid w:val="004B64FC"/>
    <w:rsid w:val="004B6609"/>
    <w:rsid w:val="004B77BD"/>
    <w:rsid w:val="004B7805"/>
    <w:rsid w:val="004C0F51"/>
    <w:rsid w:val="004C2E30"/>
    <w:rsid w:val="004C35C2"/>
    <w:rsid w:val="004C439C"/>
    <w:rsid w:val="004C5B11"/>
    <w:rsid w:val="004C5D61"/>
    <w:rsid w:val="004C5EB1"/>
    <w:rsid w:val="004C6FEB"/>
    <w:rsid w:val="004C76D0"/>
    <w:rsid w:val="004D1CAE"/>
    <w:rsid w:val="004D20EC"/>
    <w:rsid w:val="004D2B20"/>
    <w:rsid w:val="004D3598"/>
    <w:rsid w:val="004D3830"/>
    <w:rsid w:val="004D4F08"/>
    <w:rsid w:val="004D55EF"/>
    <w:rsid w:val="004D6858"/>
    <w:rsid w:val="004D6CC2"/>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6B82"/>
    <w:rsid w:val="00557F87"/>
    <w:rsid w:val="005603E0"/>
    <w:rsid w:val="005612D8"/>
    <w:rsid w:val="00561BEB"/>
    <w:rsid w:val="00561CDB"/>
    <w:rsid w:val="0056217A"/>
    <w:rsid w:val="00563536"/>
    <w:rsid w:val="0056373F"/>
    <w:rsid w:val="0056392C"/>
    <w:rsid w:val="00563CE2"/>
    <w:rsid w:val="00563E31"/>
    <w:rsid w:val="005661B2"/>
    <w:rsid w:val="00566AC5"/>
    <w:rsid w:val="00567119"/>
    <w:rsid w:val="00567C4B"/>
    <w:rsid w:val="005717FD"/>
    <w:rsid w:val="00572787"/>
    <w:rsid w:val="00572972"/>
    <w:rsid w:val="00572CA2"/>
    <w:rsid w:val="005746AE"/>
    <w:rsid w:val="00574E1C"/>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32F50"/>
    <w:rsid w:val="00632FE3"/>
    <w:rsid w:val="006334F4"/>
    <w:rsid w:val="00633AE1"/>
    <w:rsid w:val="00633E70"/>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6A49"/>
    <w:rsid w:val="00646B37"/>
    <w:rsid w:val="00646BF7"/>
    <w:rsid w:val="00646D1F"/>
    <w:rsid w:val="00647359"/>
    <w:rsid w:val="00647C12"/>
    <w:rsid w:val="00647DDA"/>
    <w:rsid w:val="006509D7"/>
    <w:rsid w:val="00651D3C"/>
    <w:rsid w:val="00651DE0"/>
    <w:rsid w:val="00651F9A"/>
    <w:rsid w:val="006527FB"/>
    <w:rsid w:val="00652EA3"/>
    <w:rsid w:val="006530C2"/>
    <w:rsid w:val="00654C1B"/>
    <w:rsid w:val="006557F2"/>
    <w:rsid w:val="00655AE3"/>
    <w:rsid w:val="00657388"/>
    <w:rsid w:val="00657EF7"/>
    <w:rsid w:val="006607B4"/>
    <w:rsid w:val="006618BC"/>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4678"/>
    <w:rsid w:val="00685C10"/>
    <w:rsid w:val="00685F77"/>
    <w:rsid w:val="00686686"/>
    <w:rsid w:val="006867C6"/>
    <w:rsid w:val="0068779B"/>
    <w:rsid w:val="0069274B"/>
    <w:rsid w:val="00693446"/>
    <w:rsid w:val="006934B5"/>
    <w:rsid w:val="00693F03"/>
    <w:rsid w:val="00695023"/>
    <w:rsid w:val="00695295"/>
    <w:rsid w:val="00695894"/>
    <w:rsid w:val="00695E26"/>
    <w:rsid w:val="006960AA"/>
    <w:rsid w:val="006A017E"/>
    <w:rsid w:val="006A022F"/>
    <w:rsid w:val="006A03C7"/>
    <w:rsid w:val="006A05C3"/>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6857"/>
    <w:rsid w:val="006E72DC"/>
    <w:rsid w:val="006E7D06"/>
    <w:rsid w:val="006F1246"/>
    <w:rsid w:val="006F29E1"/>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595"/>
    <w:rsid w:val="00705DD9"/>
    <w:rsid w:val="00705E8E"/>
    <w:rsid w:val="007060A5"/>
    <w:rsid w:val="00706341"/>
    <w:rsid w:val="00706500"/>
    <w:rsid w:val="00706E77"/>
    <w:rsid w:val="00710266"/>
    <w:rsid w:val="00710E79"/>
    <w:rsid w:val="00710F50"/>
    <w:rsid w:val="007119A7"/>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565E"/>
    <w:rsid w:val="00765A58"/>
    <w:rsid w:val="007668A0"/>
    <w:rsid w:val="00766CD4"/>
    <w:rsid w:val="00766FD8"/>
    <w:rsid w:val="0076743C"/>
    <w:rsid w:val="007679E5"/>
    <w:rsid w:val="00770873"/>
    <w:rsid w:val="00770B26"/>
    <w:rsid w:val="00770C53"/>
    <w:rsid w:val="00771AFB"/>
    <w:rsid w:val="007722CF"/>
    <w:rsid w:val="00773169"/>
    <w:rsid w:val="00774C8A"/>
    <w:rsid w:val="00775321"/>
    <w:rsid w:val="007761E3"/>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DEE"/>
    <w:rsid w:val="007A1F6D"/>
    <w:rsid w:val="007A41ED"/>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D1610"/>
    <w:rsid w:val="007D1A41"/>
    <w:rsid w:val="007D2394"/>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BFD"/>
    <w:rsid w:val="008346BD"/>
    <w:rsid w:val="00834BCB"/>
    <w:rsid w:val="008352B6"/>
    <w:rsid w:val="00835341"/>
    <w:rsid w:val="008359EA"/>
    <w:rsid w:val="00835B13"/>
    <w:rsid w:val="0083651F"/>
    <w:rsid w:val="00836C95"/>
    <w:rsid w:val="00836FDD"/>
    <w:rsid w:val="00840303"/>
    <w:rsid w:val="008403B3"/>
    <w:rsid w:val="00840DE9"/>
    <w:rsid w:val="00841B4A"/>
    <w:rsid w:val="008423FD"/>
    <w:rsid w:val="0084296F"/>
    <w:rsid w:val="00842E80"/>
    <w:rsid w:val="00843BAF"/>
    <w:rsid w:val="008478A7"/>
    <w:rsid w:val="00847C83"/>
    <w:rsid w:val="00851A87"/>
    <w:rsid w:val="00851ABA"/>
    <w:rsid w:val="00851C07"/>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6D90"/>
    <w:rsid w:val="008E70A6"/>
    <w:rsid w:val="008E757E"/>
    <w:rsid w:val="008E7ABC"/>
    <w:rsid w:val="008E7C43"/>
    <w:rsid w:val="008E7C8E"/>
    <w:rsid w:val="008E7DA8"/>
    <w:rsid w:val="008F0291"/>
    <w:rsid w:val="008F2517"/>
    <w:rsid w:val="008F3164"/>
    <w:rsid w:val="008F5C7D"/>
    <w:rsid w:val="008F66D5"/>
    <w:rsid w:val="0090012E"/>
    <w:rsid w:val="00900F35"/>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3BE4"/>
    <w:rsid w:val="0091422C"/>
    <w:rsid w:val="0091434E"/>
    <w:rsid w:val="00914CEF"/>
    <w:rsid w:val="0091521F"/>
    <w:rsid w:val="00915E1A"/>
    <w:rsid w:val="0091609B"/>
    <w:rsid w:val="0091670E"/>
    <w:rsid w:val="00916CD6"/>
    <w:rsid w:val="00921B46"/>
    <w:rsid w:val="00922FEC"/>
    <w:rsid w:val="009242FC"/>
    <w:rsid w:val="00924ADD"/>
    <w:rsid w:val="00924EE1"/>
    <w:rsid w:val="009252E6"/>
    <w:rsid w:val="009270C0"/>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51758"/>
    <w:rsid w:val="00951B71"/>
    <w:rsid w:val="0095258D"/>
    <w:rsid w:val="009525C2"/>
    <w:rsid w:val="009525D1"/>
    <w:rsid w:val="00954C3B"/>
    <w:rsid w:val="00954E26"/>
    <w:rsid w:val="00956709"/>
    <w:rsid w:val="00957462"/>
    <w:rsid w:val="00957D9E"/>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75C"/>
    <w:rsid w:val="00972822"/>
    <w:rsid w:val="00972B6B"/>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304"/>
    <w:rsid w:val="00A5488D"/>
    <w:rsid w:val="00A55965"/>
    <w:rsid w:val="00A55C26"/>
    <w:rsid w:val="00A56033"/>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7D4F"/>
    <w:rsid w:val="00AA1071"/>
    <w:rsid w:val="00AA477E"/>
    <w:rsid w:val="00AA47E2"/>
    <w:rsid w:val="00AA4D78"/>
    <w:rsid w:val="00AA6A08"/>
    <w:rsid w:val="00AB02BE"/>
    <w:rsid w:val="00AB07D4"/>
    <w:rsid w:val="00AB1C89"/>
    <w:rsid w:val="00AB35A3"/>
    <w:rsid w:val="00AB39CC"/>
    <w:rsid w:val="00AB6721"/>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F44"/>
    <w:rsid w:val="00B40750"/>
    <w:rsid w:val="00B40865"/>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3ED4"/>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1A3D"/>
    <w:rsid w:val="00C22215"/>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E48"/>
    <w:rsid w:val="00C841A5"/>
    <w:rsid w:val="00C84A5D"/>
    <w:rsid w:val="00C86220"/>
    <w:rsid w:val="00C8758A"/>
    <w:rsid w:val="00C8792D"/>
    <w:rsid w:val="00C90238"/>
    <w:rsid w:val="00C914AF"/>
    <w:rsid w:val="00C91E56"/>
    <w:rsid w:val="00C91F04"/>
    <w:rsid w:val="00C9269B"/>
    <w:rsid w:val="00C92C4B"/>
    <w:rsid w:val="00C93849"/>
    <w:rsid w:val="00C93899"/>
    <w:rsid w:val="00C948C4"/>
    <w:rsid w:val="00C94C02"/>
    <w:rsid w:val="00C94E1C"/>
    <w:rsid w:val="00C969FB"/>
    <w:rsid w:val="00C97B34"/>
    <w:rsid w:val="00CA1C56"/>
    <w:rsid w:val="00CA481F"/>
    <w:rsid w:val="00CA49A3"/>
    <w:rsid w:val="00CA4DD5"/>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1C1E"/>
    <w:rsid w:val="00D03E90"/>
    <w:rsid w:val="00D0482B"/>
    <w:rsid w:val="00D05650"/>
    <w:rsid w:val="00D056E7"/>
    <w:rsid w:val="00D05A17"/>
    <w:rsid w:val="00D05E69"/>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E7"/>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59B"/>
    <w:rsid w:val="00D45A74"/>
    <w:rsid w:val="00D46551"/>
    <w:rsid w:val="00D46A92"/>
    <w:rsid w:val="00D46A9E"/>
    <w:rsid w:val="00D50058"/>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355E"/>
    <w:rsid w:val="00D75B95"/>
    <w:rsid w:val="00D76D78"/>
    <w:rsid w:val="00D76F45"/>
    <w:rsid w:val="00D7714D"/>
    <w:rsid w:val="00D8012F"/>
    <w:rsid w:val="00D80C0B"/>
    <w:rsid w:val="00D80C26"/>
    <w:rsid w:val="00D83E6F"/>
    <w:rsid w:val="00D84521"/>
    <w:rsid w:val="00D848FB"/>
    <w:rsid w:val="00D84F43"/>
    <w:rsid w:val="00D85C77"/>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700"/>
    <w:rsid w:val="00E802D3"/>
    <w:rsid w:val="00E81465"/>
    <w:rsid w:val="00E82705"/>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736"/>
    <w:rsid w:val="00EA48BC"/>
    <w:rsid w:val="00EA4CBD"/>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A36"/>
    <w:rsid w:val="00F03A5C"/>
    <w:rsid w:val="00F053A9"/>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3E"/>
    <w:rsid w:val="00F257B0"/>
    <w:rsid w:val="00F25AA0"/>
    <w:rsid w:val="00F303F5"/>
    <w:rsid w:val="00F30CCC"/>
    <w:rsid w:val="00F31F26"/>
    <w:rsid w:val="00F32EEE"/>
    <w:rsid w:val="00F33170"/>
    <w:rsid w:val="00F335BA"/>
    <w:rsid w:val="00F336F0"/>
    <w:rsid w:val="00F33EAF"/>
    <w:rsid w:val="00F34F13"/>
    <w:rsid w:val="00F3583B"/>
    <w:rsid w:val="00F36766"/>
    <w:rsid w:val="00F36C3F"/>
    <w:rsid w:val="00F40340"/>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7A56"/>
    <w:rsid w:val="00F60972"/>
    <w:rsid w:val="00F617B5"/>
    <w:rsid w:val="00F61DDB"/>
    <w:rsid w:val="00F62C94"/>
    <w:rsid w:val="00F632B9"/>
    <w:rsid w:val="00F6381F"/>
    <w:rsid w:val="00F647E8"/>
    <w:rsid w:val="00F64E45"/>
    <w:rsid w:val="00F664FE"/>
    <w:rsid w:val="00F669DE"/>
    <w:rsid w:val="00F67490"/>
    <w:rsid w:val="00F7038D"/>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47CC"/>
    <w:rsid w:val="00FB5040"/>
    <w:rsid w:val="00FB5971"/>
    <w:rsid w:val="00FB6BF4"/>
    <w:rsid w:val="00FB6D4E"/>
    <w:rsid w:val="00FC04A0"/>
    <w:rsid w:val="00FC0C25"/>
    <w:rsid w:val="00FC11A9"/>
    <w:rsid w:val="00FC134D"/>
    <w:rsid w:val="00FC214D"/>
    <w:rsid w:val="00FC236F"/>
    <w:rsid w:val="00FC30AD"/>
    <w:rsid w:val="00FC423D"/>
    <w:rsid w:val="00FC47F2"/>
    <w:rsid w:val="00FC67D2"/>
    <w:rsid w:val="00FC6FF1"/>
    <w:rsid w:val="00FC7852"/>
    <w:rsid w:val="00FC7F68"/>
    <w:rsid w:val="00FD00BE"/>
    <w:rsid w:val="00FD0111"/>
    <w:rsid w:val="00FD1EEA"/>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E098993-89E0-4BF9-82DE-33D76402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09"/>
    <w:rPr>
      <w:sz w:val="24"/>
      <w:szCs w:val="24"/>
    </w:rPr>
  </w:style>
  <w:style w:type="paragraph" w:styleId="Cabealho1">
    <w:name w:val="heading 1"/>
    <w:basedOn w:val="Normal"/>
    <w:next w:val="Normal"/>
    <w:link w:val="Cabealho1Carter"/>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rFonts w:ascii="Tahoma" w:hAnsi="Tahoma" w:cs="Tahoma"/>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Cabealho5">
    <w:name w:val="heading 5"/>
    <w:basedOn w:val="Normal"/>
    <w:next w:val="Normal"/>
    <w:link w:val="Cabealho5Carter"/>
    <w:qFormat/>
    <w:rsid w:val="00C05977"/>
    <w:pPr>
      <w:spacing w:before="240" w:after="60"/>
      <w:outlineLvl w:val="4"/>
    </w:pPr>
    <w:rPr>
      <w:b/>
      <w:bCs/>
      <w:i/>
      <w:iCs/>
      <w:sz w:val="26"/>
      <w:szCs w:val="26"/>
    </w:rPr>
  </w:style>
  <w:style w:type="paragraph" w:styleId="Cabealho6">
    <w:name w:val="heading 6"/>
    <w:basedOn w:val="Normal"/>
    <w:next w:val="Normal"/>
    <w:qFormat/>
    <w:rsid w:val="00C05977"/>
    <w:pPr>
      <w:spacing w:before="240" w:after="60"/>
      <w:outlineLvl w:val="5"/>
    </w:pPr>
    <w:rPr>
      <w:b/>
      <w:bCs/>
      <w:sz w:val="22"/>
      <w:szCs w:val="22"/>
    </w:rPr>
  </w:style>
  <w:style w:type="paragraph" w:styleId="Cabealh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Cabealh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Cabealh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arte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uiPriority w:val="99"/>
    <w:rsid w:val="00E06380"/>
    <w:pPr>
      <w:tabs>
        <w:tab w:val="center" w:pos="4252"/>
        <w:tab w:val="right" w:pos="8504"/>
      </w:tabs>
    </w:pPr>
  </w:style>
  <w:style w:type="character" w:styleId="Hiperligao">
    <w:name w:val="Hyperlink"/>
    <w:basedOn w:val="Tipodeletrapredefinidodopargrafo"/>
    <w:uiPriority w:val="99"/>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Avanodecorpodetexto3">
    <w:name w:val="Body Text Indent 3"/>
    <w:basedOn w:val="Normal"/>
    <w:rsid w:val="009900C1"/>
    <w:pPr>
      <w:ind w:left="480"/>
      <w:jc w:val="both"/>
    </w:pPr>
    <w:rPr>
      <w:rFonts w:ascii="Tahoma" w:hAnsi="Tahoma"/>
      <w:sz w:val="22"/>
    </w:rPr>
  </w:style>
  <w:style w:type="paragraph" w:styleId="Textode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rFonts w:ascii="Tahoma" w:hAnsi="Tahoma" w:cs="Tahoma"/>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arte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Tipodeletrapredefinidodopargrafo"/>
    <w:uiPriority w:val="99"/>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 w:val="20"/>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rFonts w:ascii="Tahoma" w:hAnsi="Tahoma" w:cs="Tahoma"/>
      <w:iCs/>
      <w:sz w:val="20"/>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ndice1">
    <w:name w:val="toc 1"/>
    <w:basedOn w:val="Normal"/>
    <w:next w:val="Normal"/>
    <w:autoRedefine/>
    <w:rsid w:val="00A061DF"/>
    <w:rPr>
      <w:rFonts w:ascii="Arial" w:hAnsi="Arial" w:cs="Tahoma"/>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rsid w:val="007C1C0F"/>
    <w:rPr>
      <w:b/>
      <w:bCs/>
      <w:i/>
      <w:iCs/>
      <w:sz w:val="26"/>
      <w:szCs w:val="26"/>
    </w:rPr>
  </w:style>
  <w:style w:type="character" w:customStyle="1" w:styleId="CorpodetextoCarter">
    <w:name w:val="Corpo de texto Caráter"/>
    <w:basedOn w:val="Tipodeletrapredefinidodopargraf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arter">
    <w:name w:val="Parágrafo da Lista Caráter"/>
    <w:basedOn w:val="Tipodeletrapredefinidodopargrafo"/>
    <w:link w:val="PargrafodaLista"/>
    <w:uiPriority w:val="34"/>
    <w:rsid w:val="005D3245"/>
    <w:rPr>
      <w:rFonts w:ascii="Calibri" w:hAnsi="Calibri"/>
      <w:sz w:val="22"/>
      <w:szCs w:val="22"/>
    </w:rPr>
  </w:style>
  <w:style w:type="character" w:customStyle="1" w:styleId="Estilo522Char">
    <w:name w:val="Estilo522 Char"/>
    <w:basedOn w:val="PargrafodaListaCarte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Tipodeletrapredefinidodopargraf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Tipodeletrapredefinidodopargraf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Tipodeletrapredefinidodopargraf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Tipodeletrapredefinidodopargraf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Tipodeletrapredefinidodopargraf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arte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Tipodeletrapredefinidodopargraf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Tipodeletrapredefinidodopargraf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Tipodeletrapredefinidodopargraf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arter"/>
    <w:link w:val="Estilo558"/>
    <w:rsid w:val="00581948"/>
    <w:rPr>
      <w:rFonts w:ascii="Arial" w:hAnsi="Arial" w:cs="Arial"/>
      <w:sz w:val="18"/>
      <w:szCs w:val="18"/>
    </w:rPr>
  </w:style>
  <w:style w:type="character" w:customStyle="1" w:styleId="Estilo559Char">
    <w:name w:val="Estilo559 Char"/>
    <w:basedOn w:val="Tipodeletrapredefinidodopargraf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Tipodeletrapredefinidodopargraf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arte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Tipodeletrapredefinidodopargraf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Tipodeletrapredefinidodopargraf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Tipodeletrapredefinidodopargraf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Tipodeletrapredefinidodopargraf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Tipodeletrapredefinidodopargraf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MarcadordePosio">
    <w:name w:val="Placeholder Text"/>
    <w:basedOn w:val="Tipodeletrapredefinidodopargraf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Tipodeletrapredefinidodopargrafo"/>
    <w:link w:val="Estilo592"/>
    <w:rsid w:val="00062C22"/>
    <w:rPr>
      <w:rFonts w:ascii="Arial" w:eastAsia="Calibri" w:hAnsi="Arial" w:cs="Arial"/>
      <w:sz w:val="18"/>
      <w:szCs w:val="19"/>
      <w:lang w:eastAsia="en-US"/>
    </w:rPr>
  </w:style>
  <w:style w:type="character" w:customStyle="1" w:styleId="Estilo593Char">
    <w:name w:val="Estilo593 Char"/>
    <w:basedOn w:val="Tipodeletrapredefinidodopargraf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Tipodeletrapredefinidodopargraf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Tipodeletrapredefinidodopargraf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Tipodeletrapredefinidodopargraf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Tipodeletrapredefinidodopargrafo"/>
    <w:rsid w:val="00894108"/>
  </w:style>
  <w:style w:type="character" w:customStyle="1" w:styleId="normaltextrun">
    <w:name w:val="normaltextrun"/>
    <w:basedOn w:val="Tipodeletrapredefinidodopargraf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arter">
    <w:name w:val="Sem Espaçamento Caráter"/>
    <w:basedOn w:val="Tipodeletrapredefinidodopargraf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arter">
    <w:name w:val="Normal (Web) Caráte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Tipodeletrapredefinidodopargraf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Tipodeletrapredefinidodopargraf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Tipodeletrapredefinidodopargrafo"/>
    <w:rsid w:val="002D1579"/>
  </w:style>
  <w:style w:type="character" w:customStyle="1" w:styleId="author">
    <w:name w:val="author"/>
    <w:basedOn w:val="Tipodeletrapredefinidodopargraf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Tipodeletrapredefinidodopargraf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Tipodeletrapredefinidodopargraf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arter"/>
    <w:link w:val="Estilo644"/>
    <w:rsid w:val="00994B13"/>
    <w:rPr>
      <w:rFonts w:ascii="Arial" w:hAnsi="Arial" w:cs="Arial"/>
      <w:sz w:val="18"/>
      <w:szCs w:val="18"/>
    </w:rPr>
  </w:style>
  <w:style w:type="character" w:customStyle="1" w:styleId="SubttuloCarter">
    <w:name w:val="Subtítulo Caráte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Tipodeletrapredefinidodopargrafo"/>
    <w:link w:val="Estilo647"/>
    <w:rsid w:val="00BA3D48"/>
    <w:rPr>
      <w:rFonts w:ascii="Arial" w:eastAsia="Calibri" w:hAnsi="Arial" w:cs="Arial"/>
      <w:sz w:val="18"/>
      <w:szCs w:val="18"/>
      <w:lang w:eastAsia="en-US"/>
    </w:rPr>
  </w:style>
  <w:style w:type="character" w:customStyle="1" w:styleId="RodapCarter">
    <w:name w:val="Rodapé Caráter"/>
    <w:basedOn w:val="Tipodeletrapredefinidodopargraf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Tipodeletrapredefinidodopargraf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elha"/>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Tipodeletrapredefinidodopargraf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Tipodeletrapredefinidodopargraf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Tipodeletrapredefinidodopargraf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arte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Tipodeletrapredefinidodopargraf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Tipodeletrapredefinidodopargraf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Tipodeletrapredefinidodopargraf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Tipodeletrapredefinidodopargraf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Tipodeletrapredefinidodopargraf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Tipodeletrapredefinidodopargraf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arte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Tipodeletrapredefinidodopargraf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arte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arte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Tipodeletrapredefinidodopargraf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Tipodeletrapredefinidodopargraf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Tipodeletrapredefinidodopargraf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Tipodeletrapredefinidodopargraf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Tipodeletrapredefinidodopargrafo"/>
    <w:link w:val="Estilo723"/>
    <w:rsid w:val="00CA481F"/>
    <w:rPr>
      <w:rFonts w:ascii="Arial" w:eastAsia="Calibri" w:hAnsi="Arial" w:cs="Arial"/>
      <w:spacing w:val="-4"/>
      <w:sz w:val="18"/>
      <w:szCs w:val="18"/>
      <w:lang w:eastAsia="en-US"/>
    </w:rPr>
  </w:style>
  <w:style w:type="character" w:customStyle="1" w:styleId="Estilo724Char">
    <w:name w:val="Estilo724 Char"/>
    <w:basedOn w:val="Tipodeletrapredefinidodopargraf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Tipodeletrapredefinidodopargraf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Tipodeletrapredefinidodopargraf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Tipodeletrapredefinidodopargraf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arter">
    <w:name w:val="Título Caráter"/>
    <w:basedOn w:val="Tipodeletrapredefinidodopargraf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arte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Tipodeletrapredefinidodopargraf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Tipodeletrapredefinidodopargraf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Tipodeletrapredefinidodopargraf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Tipodeletrapredefinidodopargraf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arte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Tipodeletrapredefinidodopargraf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Tipodeletrapredefinidodopargraf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
    <w:name w:val="Título #3_"/>
    <w:basedOn w:val="Tipodeletrapredefinidodopargrafo"/>
    <w:link w:val="Ttulo30"/>
    <w:rsid w:val="00A957F9"/>
    <w:rPr>
      <w:rFonts w:ascii="Arial" w:eastAsia="Arial" w:hAnsi="Arial" w:cs="Arial"/>
      <w:sz w:val="22"/>
      <w:szCs w:val="22"/>
      <w:shd w:val="clear" w:color="auto" w:fill="FFFFFF"/>
    </w:rPr>
  </w:style>
  <w:style w:type="character" w:customStyle="1" w:styleId="Textodocorpo">
    <w:name w:val="Texto do corpo_"/>
    <w:basedOn w:val="Tipodeletrapredefinidodopargrafo"/>
    <w:link w:val="Textodocorpo0"/>
    <w:rsid w:val="00A957F9"/>
    <w:rPr>
      <w:rFonts w:ascii="Arial" w:eastAsia="Arial" w:hAnsi="Arial" w:cs="Arial"/>
      <w:sz w:val="22"/>
      <w:szCs w:val="22"/>
      <w:shd w:val="clear" w:color="auto" w:fill="FFFFFF"/>
    </w:rPr>
  </w:style>
  <w:style w:type="character" w:customStyle="1" w:styleId="Textodocorpo2">
    <w:name w:val="Texto do corpo (2)_"/>
    <w:basedOn w:val="Tipodeletrapredefinidodopargrafo"/>
    <w:link w:val="Textodocorpo20"/>
    <w:rsid w:val="00A957F9"/>
    <w:rPr>
      <w:rFonts w:ascii="Arial" w:eastAsia="Arial" w:hAnsi="Arial" w:cs="Arial"/>
      <w:sz w:val="18"/>
      <w:szCs w:val="18"/>
      <w:shd w:val="clear" w:color="auto" w:fill="FFFFFF"/>
    </w:rPr>
  </w:style>
  <w:style w:type="paragraph" w:customStyle="1" w:styleId="Ttulo30">
    <w:name w:val="Título #3"/>
    <w:basedOn w:val="Normal"/>
    <w:link w:val="Ttulo3"/>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arter"/>
    <w:link w:val="Estilo756"/>
    <w:rsid w:val="00A957F9"/>
    <w:rPr>
      <w:rFonts w:ascii="Arial" w:hAnsi="Arial" w:cs="Arial"/>
      <w:sz w:val="18"/>
      <w:szCs w:val="22"/>
    </w:rPr>
  </w:style>
  <w:style w:type="character" w:customStyle="1" w:styleId="Estilo757Char">
    <w:name w:val="Estilo757 Char"/>
    <w:basedOn w:val="Tipodeletrapredefinidodopargrafo"/>
    <w:link w:val="Estilo757"/>
    <w:rsid w:val="000B21C1"/>
    <w:rPr>
      <w:rFonts w:ascii="Arial" w:hAnsi="Arial" w:cs="Arial"/>
      <w:sz w:val="18"/>
      <w:szCs w:val="24"/>
    </w:rPr>
  </w:style>
  <w:style w:type="character" w:customStyle="1" w:styleId="fontstyle01">
    <w:name w:val="fontstyle01"/>
    <w:basedOn w:val="Tipodeletrapredefinidodopargrafo"/>
    <w:rsid w:val="004734EF"/>
    <w:rPr>
      <w:rFonts w:ascii="Arial" w:hAnsi="Arial" w:cs="Arial" w:hint="default"/>
      <w:b w:val="0"/>
      <w:bCs w:val="0"/>
      <w:i w:val="0"/>
      <w:iCs w:val="0"/>
      <w:color w:val="000000"/>
      <w:sz w:val="24"/>
      <w:szCs w:val="24"/>
    </w:rPr>
  </w:style>
  <w:style w:type="character" w:customStyle="1" w:styleId="fontstyle21">
    <w:name w:val="fontstyle21"/>
    <w:basedOn w:val="Tipodeletrapredefinidodopargraf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Tipodeletrapredefinidodopargraf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Tipodeletrapredefinidodopargraf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Tipodeletrapredefinidodopargraf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Tipodeletrapredefinidodopargraf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Tipodeletrapredefinidodopargraf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Tipodeletrapredefinidodopargraf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Tipodeletrapredefinidodopargraf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Tipodeletrapredefinidodopargraf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Tipodeletrapredefinidodopargraf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Tipodeletrapredefinidodopargraf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Tipodeletrapredefinidodopargraf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
    <w:name w:val="Título #4_"/>
    <w:basedOn w:val="Tipodeletrapredefinidodopargraf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0">
    <w:name w:val="Título #4"/>
    <w:basedOn w:val="Ttulo4"/>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Tipodeletrapredefinidodopargraf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Tipodeletrapredefinidodopargraf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Tipodeletrapredefinidodopargraf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Tipodeletrapredefinidodopargraf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Tipodeletrapredefinidodopargrafo"/>
    <w:rsid w:val="00643E8F"/>
    <w:rPr>
      <w:rFonts w:ascii="MyriadPro-Light" w:hAnsi="MyriadPro-Light" w:hint="default"/>
      <w:b w:val="0"/>
      <w:bCs w:val="0"/>
      <w:i w:val="0"/>
      <w:iCs w:val="0"/>
      <w:color w:val="231F20"/>
      <w:sz w:val="14"/>
      <w:szCs w:val="14"/>
    </w:rPr>
  </w:style>
  <w:style w:type="character" w:customStyle="1" w:styleId="fontstyle41">
    <w:name w:val="fontstyle41"/>
    <w:basedOn w:val="Tipodeletrapredefinidodopargraf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
    <w:name w:val="Título #5_"/>
    <w:basedOn w:val="Tipodeletrapredefinidodopargrafo"/>
    <w:rsid w:val="007679E5"/>
    <w:rPr>
      <w:rFonts w:ascii="Calibri" w:eastAsia="Calibri" w:hAnsi="Calibri" w:cs="Calibri"/>
      <w:b/>
      <w:bCs/>
      <w:i w:val="0"/>
      <w:iCs w:val="0"/>
      <w:smallCaps w:val="0"/>
      <w:strike w:val="0"/>
      <w:spacing w:val="4"/>
      <w:w w:val="70"/>
      <w:sz w:val="28"/>
      <w:szCs w:val="28"/>
      <w:u w:val="none"/>
    </w:rPr>
  </w:style>
  <w:style w:type="character" w:customStyle="1" w:styleId="Ttulo50">
    <w:name w:val="Título #5"/>
    <w:basedOn w:val="Ttulo5"/>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Tipodeletrapredefinidodopargraf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Tipodeletrapredefinidodopargraf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Tipodeletrapredefinidodopargraf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Tipodeletrapredefinidodopargraf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Tipodeletrapredefinidodopargraf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Tipodeletrapredefinidodopargraf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Tipodeletrapredefinidodopargraf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Tipodeletrapredefinidodopargraf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Tipodeletrapredefinidodopargraf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Tipodeletrapredefinidodopargraf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Tipodeletrapredefinidodopargrafo"/>
    <w:link w:val="Estilo807"/>
    <w:rsid w:val="002B02F5"/>
    <w:rPr>
      <w:rFonts w:ascii="Arial" w:hAnsi="Arial" w:cs="Arial"/>
      <w:sz w:val="18"/>
      <w:szCs w:val="24"/>
    </w:rPr>
  </w:style>
  <w:style w:type="character" w:customStyle="1" w:styleId="HABILIDADESBNCCChar">
    <w:name w:val="HABILIDADES BNCC Char"/>
    <w:basedOn w:val="Tipodeletrapredefinidodopargraf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Tipodeletrapredefinidodopargraf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arter"/>
    <w:link w:val="Estilo808"/>
    <w:rsid w:val="00216FD3"/>
    <w:rPr>
      <w:rFonts w:ascii="Arial" w:hAnsi="Arial" w:cs="Arial"/>
      <w:sz w:val="18"/>
      <w:szCs w:val="22"/>
    </w:rPr>
  </w:style>
  <w:style w:type="character" w:customStyle="1" w:styleId="NMEROQUESTOSAEChar">
    <w:name w:val="NÚMERO_QUESTÃO_SAE Char"/>
    <w:basedOn w:val="Tipodeletrapredefinidodopargraf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Tipodeletrapredefinidodopargraf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Tipodeletrapredefinidodopargraf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Tipodeletrapredefinidodopargraf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Tipodeletrapredefinidodopargraf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Tipodeletrapredefinidodopargrafo"/>
    <w:link w:val="Estilo817"/>
    <w:rsid w:val="00462CB4"/>
    <w:rPr>
      <w:rFonts w:ascii="Arial" w:hAnsi="Arial" w:cs="Arial"/>
      <w:color w:val="000000" w:themeColor="text1"/>
      <w:sz w:val="14"/>
      <w:szCs w:val="24"/>
    </w:rPr>
  </w:style>
  <w:style w:type="character" w:customStyle="1" w:styleId="Estilo818Char">
    <w:name w:val="Estilo818 Char"/>
    <w:basedOn w:val="Tipodeletrapredefinidodopargraf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Tipodeletrapredefinidodopargraf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arte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Tipodeletrapredefinidodopargraf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arte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oleObject" Target="embeddings/oleObject7.bin"/><Relationship Id="rId28"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_rels/footer2.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_rels/footer3.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jpeg"/><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jpeg"/><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4.jpg"/><Relationship Id="rId1" Type="http://schemas.openxmlformats.org/officeDocument/2006/relationships/image" Target="media/image12.jpeg"/><Relationship Id="rId4" Type="http://schemas.openxmlformats.org/officeDocument/2006/relationships/image" Target="media/image1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7E58C-4BD1-49E3-B866-0C33364C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786</Words>
  <Characters>4248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3</cp:revision>
  <cp:lastPrinted>2020-03-20T22:10:00Z</cp:lastPrinted>
  <dcterms:created xsi:type="dcterms:W3CDTF">2020-03-27T00:47:00Z</dcterms:created>
  <dcterms:modified xsi:type="dcterms:W3CDTF">2020-03-27T01:02:00Z</dcterms:modified>
</cp:coreProperties>
</file>