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FBC" w:rsidRPr="00216FD3" w:rsidRDefault="00452FBC" w:rsidP="00140576">
      <w:pPr>
        <w:pStyle w:val="Estilo520"/>
        <w:numPr>
          <w:ilvl w:val="0"/>
          <w:numId w:val="0"/>
        </w:numPr>
        <w:pBdr>
          <w:top w:val="thinThickSmallGap" w:sz="24" w:space="1" w:color="00B0F0"/>
        </w:pBdr>
        <w:ind w:left="284" w:hanging="284"/>
        <w:jc w:val="center"/>
        <w:rPr>
          <w:rFonts w:cs="Arial"/>
          <w:b/>
          <w:sz w:val="6"/>
          <w:szCs w:val="18"/>
        </w:rPr>
      </w:pPr>
    </w:p>
    <w:tbl>
      <w:tblPr>
        <w:tblStyle w:val="Tabelacomgrelha"/>
        <w:tblW w:w="0" w:type="auto"/>
        <w:tblInd w:w="284" w:type="dxa"/>
        <w:tblLook w:val="04A0" w:firstRow="1" w:lastRow="0" w:firstColumn="1" w:lastColumn="0" w:noHBand="0" w:noVBand="1"/>
      </w:tblPr>
      <w:tblGrid>
        <w:gridCol w:w="10479"/>
      </w:tblGrid>
      <w:tr w:rsidR="00457342" w:rsidTr="00BB62DE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2" w:rsidRDefault="00457342" w:rsidP="00BB62DE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ALUNO(A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) :</w:t>
            </w:r>
          </w:p>
        </w:tc>
      </w:tr>
      <w:tr w:rsidR="00457342" w:rsidTr="00BB62DE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342" w:rsidRDefault="00457342" w:rsidP="00BB62DE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140576" w:rsidRDefault="00140576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791C8A" w:rsidRDefault="00791C8A" w:rsidP="00791C8A">
      <w:pPr>
        <w:pStyle w:val="Estilo814"/>
        <w:pBdr>
          <w:bottom w:val="single" w:sz="4" w:space="1" w:color="auto"/>
        </w:pBdr>
      </w:pPr>
      <w:r>
        <w:t>BIOLOGIA</w:t>
      </w:r>
    </w:p>
    <w:p w:rsidR="00791C8A" w:rsidRDefault="00791C8A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791C8A" w:rsidRDefault="00791C8A" w:rsidP="00D54383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p w:rsidR="00791C8A" w:rsidRPr="00791C8A" w:rsidRDefault="00791C8A" w:rsidP="00791C8A">
      <w:pPr>
        <w:pStyle w:val="Estilo834"/>
      </w:pPr>
      <w:r w:rsidRPr="00791C8A">
        <w:t xml:space="preserve">Os medicamentos são rotineiramente utilizados pelo ser humano com o intuito de diminuir ou, por muitas vezes, curar possíveis transtornos de saúde. Os antibióticos são grupos de fármacos inseridos no tratamento de doenças causadas por bactérias. </w:t>
      </w:r>
    </w:p>
    <w:p w:rsidR="00791C8A" w:rsidRDefault="00791C8A" w:rsidP="00791C8A">
      <w:pPr>
        <w:pStyle w:val="Estilo834"/>
        <w:numPr>
          <w:ilvl w:val="0"/>
          <w:numId w:val="0"/>
        </w:numPr>
        <w:ind w:left="426"/>
      </w:pPr>
    </w:p>
    <w:p w:rsidR="00791C8A" w:rsidRPr="00791C8A" w:rsidRDefault="00791C8A" w:rsidP="00791C8A">
      <w:pPr>
        <w:pStyle w:val="Estilo834"/>
        <w:numPr>
          <w:ilvl w:val="0"/>
          <w:numId w:val="0"/>
        </w:numPr>
        <w:ind w:left="426"/>
      </w:pPr>
      <w:r w:rsidRPr="00791C8A">
        <w:t>Na terapêutica das doenças mencionada</w:t>
      </w:r>
      <w:r w:rsidR="00514FA7">
        <w:t>s, alguns desses fármacos atuam</w:t>
      </w:r>
      <w:r w:rsidRPr="00791C8A">
        <w:t> </w:t>
      </w:r>
    </w:p>
    <w:p w:rsidR="00791C8A" w:rsidRDefault="00791C8A" w:rsidP="00791C8A">
      <w:pPr>
        <w:pStyle w:val="Estilo835"/>
      </w:pPr>
    </w:p>
    <w:p w:rsidR="00791C8A" w:rsidRPr="00791C8A" w:rsidRDefault="00791C8A" w:rsidP="00791C8A">
      <w:pPr>
        <w:pStyle w:val="Estilo835"/>
      </w:pPr>
      <w:r w:rsidRPr="00791C8A">
        <w:t xml:space="preserve">a) ativando o sistema imunológico do hospedeiro. </w:t>
      </w:r>
    </w:p>
    <w:p w:rsidR="00791C8A" w:rsidRPr="00791C8A" w:rsidRDefault="00791C8A" w:rsidP="00791C8A">
      <w:pPr>
        <w:pStyle w:val="Estilo835"/>
      </w:pPr>
      <w:r w:rsidRPr="00791C8A">
        <w:t>b) interferindo na cascata bioquímica da inflamação</w:t>
      </w:r>
    </w:p>
    <w:p w:rsidR="00791C8A" w:rsidRPr="00791C8A" w:rsidRDefault="00791C8A" w:rsidP="00791C8A">
      <w:pPr>
        <w:pStyle w:val="Estilo835"/>
      </w:pPr>
      <w:r w:rsidRPr="00791C8A">
        <w:t xml:space="preserve">c) removendo as toxinas sintetizadas pelas bactérias. </w:t>
      </w:r>
    </w:p>
    <w:p w:rsidR="00791C8A" w:rsidRPr="00791C8A" w:rsidRDefault="00791C8A" w:rsidP="00791C8A">
      <w:pPr>
        <w:pStyle w:val="Estilo835"/>
      </w:pPr>
      <w:r w:rsidRPr="00791C8A">
        <w:t>d) combatendo as células hospedeiras das bactérias.</w:t>
      </w:r>
    </w:p>
    <w:p w:rsidR="00791C8A" w:rsidRPr="00791C8A" w:rsidRDefault="00791C8A" w:rsidP="00791C8A">
      <w:pPr>
        <w:pStyle w:val="Estilo835"/>
      </w:pPr>
      <w:r w:rsidRPr="00791C8A">
        <w:t>e) danificando estruturas específicas da célula bacteriana.</w:t>
      </w:r>
    </w:p>
    <w:p w:rsidR="00791C8A" w:rsidRPr="00791C8A" w:rsidRDefault="00791C8A" w:rsidP="00791C8A">
      <w:pPr>
        <w:pStyle w:val="Estilo835"/>
      </w:pPr>
    </w:p>
    <w:p w:rsidR="00791C8A" w:rsidRPr="00791C8A" w:rsidRDefault="00791C8A" w:rsidP="00791C8A">
      <w:pPr>
        <w:pStyle w:val="Estilo834"/>
      </w:pPr>
      <w:r w:rsidRPr="00791C8A">
        <w:t>Suponha que uma doença desconhecida esteja dizimando um rebanho bovino de uma cidade e alguns veterinários tenham conseguido isolar o agente causador da doença, verificando que se trata de um ser unicelular e procarionte.</w:t>
      </w:r>
    </w:p>
    <w:p w:rsidR="00791C8A" w:rsidRDefault="00791C8A" w:rsidP="00791C8A">
      <w:pPr>
        <w:pStyle w:val="Estilo835"/>
      </w:pPr>
    </w:p>
    <w:p w:rsidR="00791C8A" w:rsidRPr="00791C8A" w:rsidRDefault="00791C8A" w:rsidP="00791C8A">
      <w:pPr>
        <w:pStyle w:val="Estilo835"/>
      </w:pPr>
      <w:r w:rsidRPr="00791C8A">
        <w:t xml:space="preserve">Para combater a doença, os veterinários devem administrar, nos bovinos contaminados, </w:t>
      </w:r>
    </w:p>
    <w:p w:rsidR="00791C8A" w:rsidRDefault="00791C8A" w:rsidP="00791C8A">
      <w:pPr>
        <w:pStyle w:val="Estilo835"/>
      </w:pPr>
    </w:p>
    <w:p w:rsidR="00791C8A" w:rsidRPr="00791C8A" w:rsidRDefault="00791C8A" w:rsidP="00791C8A">
      <w:pPr>
        <w:pStyle w:val="Estilo835"/>
      </w:pPr>
      <w:r w:rsidRPr="00791C8A">
        <w:t xml:space="preserve">a) vacinas.   </w:t>
      </w:r>
    </w:p>
    <w:p w:rsidR="00791C8A" w:rsidRPr="00791C8A" w:rsidRDefault="00791C8A" w:rsidP="00791C8A">
      <w:pPr>
        <w:pStyle w:val="Estilo835"/>
      </w:pPr>
      <w:r w:rsidRPr="00791C8A">
        <w:t xml:space="preserve">b) antivirais.   </w:t>
      </w:r>
    </w:p>
    <w:p w:rsidR="00791C8A" w:rsidRPr="00791C8A" w:rsidRDefault="00791C8A" w:rsidP="00791C8A">
      <w:pPr>
        <w:pStyle w:val="Estilo835"/>
      </w:pPr>
      <w:r w:rsidRPr="00791C8A">
        <w:t xml:space="preserve">c) fungicidas.   </w:t>
      </w:r>
    </w:p>
    <w:p w:rsidR="00791C8A" w:rsidRPr="00791C8A" w:rsidRDefault="00791C8A" w:rsidP="00791C8A">
      <w:pPr>
        <w:pStyle w:val="Estilo835"/>
      </w:pPr>
      <w:r w:rsidRPr="00791C8A">
        <w:t xml:space="preserve">d) vermífugos.   </w:t>
      </w:r>
    </w:p>
    <w:p w:rsidR="00791C8A" w:rsidRDefault="00791C8A" w:rsidP="00791C8A">
      <w:pPr>
        <w:pStyle w:val="Estilo835"/>
      </w:pPr>
      <w:r w:rsidRPr="00791C8A">
        <w:t>e) antibióticos.</w:t>
      </w:r>
      <w:r w:rsidRPr="00E07356">
        <w:t xml:space="preserve">   </w:t>
      </w:r>
    </w:p>
    <w:p w:rsidR="00791C8A" w:rsidRDefault="00791C8A" w:rsidP="00791C8A">
      <w:pPr>
        <w:pStyle w:val="Estilo835"/>
      </w:pPr>
    </w:p>
    <w:p w:rsidR="00791C8A" w:rsidRPr="00E07356" w:rsidRDefault="00791C8A" w:rsidP="00791C8A">
      <w:pPr>
        <w:pStyle w:val="Estilo834"/>
      </w:pPr>
      <w:r w:rsidRPr="00E07356">
        <w:t>As superbactérias preocupam as autoridades de saúde de todo o mundo. Essas bactérias, capazes de resistir à ação de vários antibióticos, são um grande risco à população, representando um grave perigo, principalmente, para pacientes de UTI.</w:t>
      </w:r>
      <w:r>
        <w:t xml:space="preserve"> </w:t>
      </w:r>
      <w:r w:rsidRPr="00E07356">
        <w:t xml:space="preserve">A respeito da resistência bacteriana a antibióticos, </w:t>
      </w:r>
      <w:r>
        <w:t>descreva</w:t>
      </w:r>
      <w:r w:rsidRPr="00E07356">
        <w:t xml:space="preserve"> </w:t>
      </w:r>
      <w:r>
        <w:t>os</w:t>
      </w:r>
      <w:r w:rsidRPr="00E07356">
        <w:t xml:space="preserve"> fenômeno</w:t>
      </w:r>
      <w:r>
        <w:t xml:space="preserve">s que podem levar a essa resistência. </w:t>
      </w:r>
    </w:p>
    <w:p w:rsidR="00791C8A" w:rsidRDefault="00791C8A" w:rsidP="00791C8A">
      <w:pPr>
        <w:pStyle w:val="Estilo838"/>
      </w:pPr>
    </w:p>
    <w:p w:rsidR="00791C8A" w:rsidRDefault="00791C8A" w:rsidP="00791C8A">
      <w:pPr>
        <w:pStyle w:val="Estilo838"/>
      </w:pPr>
    </w:p>
    <w:p w:rsidR="00791C8A" w:rsidRDefault="00791C8A" w:rsidP="00791C8A">
      <w:pPr>
        <w:pStyle w:val="Estilo838"/>
      </w:pPr>
    </w:p>
    <w:p w:rsidR="00791C8A" w:rsidRDefault="00791C8A" w:rsidP="00791C8A">
      <w:pPr>
        <w:pStyle w:val="Estilo838"/>
      </w:pPr>
    </w:p>
    <w:p w:rsidR="00791C8A" w:rsidRDefault="00791C8A" w:rsidP="00791C8A">
      <w:pPr>
        <w:pStyle w:val="Estilo838"/>
      </w:pPr>
    </w:p>
    <w:p w:rsidR="00514FA7" w:rsidRDefault="00514FA7" w:rsidP="00791C8A">
      <w:pPr>
        <w:pStyle w:val="Estilo838"/>
      </w:pPr>
    </w:p>
    <w:p w:rsidR="00514FA7" w:rsidRDefault="00514FA7" w:rsidP="00791C8A">
      <w:pPr>
        <w:pStyle w:val="Estilo838"/>
      </w:pPr>
    </w:p>
    <w:p w:rsidR="00514FA7" w:rsidRDefault="00514FA7" w:rsidP="00791C8A">
      <w:pPr>
        <w:pStyle w:val="Estilo838"/>
      </w:pPr>
    </w:p>
    <w:p w:rsidR="00514FA7" w:rsidRDefault="00514FA7" w:rsidP="00791C8A">
      <w:pPr>
        <w:pStyle w:val="Estilo838"/>
      </w:pPr>
    </w:p>
    <w:p w:rsidR="00514FA7" w:rsidRDefault="00514FA7" w:rsidP="00791C8A">
      <w:pPr>
        <w:pStyle w:val="Estilo838"/>
      </w:pPr>
    </w:p>
    <w:p w:rsidR="00791C8A" w:rsidRPr="00E07356" w:rsidRDefault="00791C8A" w:rsidP="00791C8A">
      <w:pPr>
        <w:pStyle w:val="Estilo838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791C8A" w:rsidRDefault="00791C8A" w:rsidP="00791C8A">
      <w:pPr>
        <w:pStyle w:val="Estilo835"/>
      </w:pPr>
    </w:p>
    <w:p w:rsidR="00462CB4" w:rsidRDefault="00475445" w:rsidP="00574E1C">
      <w:pPr>
        <w:pStyle w:val="Estilo814"/>
        <w:pBdr>
          <w:bottom w:val="single" w:sz="4" w:space="1" w:color="auto"/>
        </w:pBdr>
      </w:pPr>
      <w:r>
        <w:lastRenderedPageBreak/>
        <w:t>FÍSICA</w:t>
      </w:r>
    </w:p>
    <w:p w:rsidR="00475445" w:rsidRDefault="00475445" w:rsidP="00475445">
      <w:pPr>
        <w:pStyle w:val="Estilo825"/>
        <w:numPr>
          <w:ilvl w:val="0"/>
          <w:numId w:val="0"/>
        </w:numPr>
        <w:ind w:left="426"/>
      </w:pPr>
    </w:p>
    <w:p w:rsidR="005C163A" w:rsidRPr="00287118" w:rsidRDefault="005C163A" w:rsidP="00287118">
      <w:pPr>
        <w:pStyle w:val="Estilo804"/>
        <w:numPr>
          <w:ilvl w:val="0"/>
          <w:numId w:val="49"/>
        </w:numPr>
        <w:ind w:left="426" w:hanging="284"/>
        <w:rPr>
          <w:shd w:val="clear" w:color="auto" w:fill="FFFFFF"/>
        </w:rPr>
      </w:pPr>
      <w:r w:rsidRPr="00287118">
        <w:rPr>
          <w:shd w:val="clear" w:color="auto" w:fill="FFFFFF"/>
        </w:rPr>
        <w:t>Três esferas metálicas idênticas, A, B e C, estão eletrizadas com cargas elétricas, respectivamente, QA = 8,0 μC, QB = – 3,0 μC e QC = 4,0 μC. As três esferas são colocadas em contato simultaneamente e, em seguida, afastadas. Se houve troca de cargas elétricas apenas entre as esferas, a carga elétrica final, em μC, de cada esfera é igual a:</w:t>
      </w:r>
    </w:p>
    <w:p w:rsidR="005C163A" w:rsidRDefault="005C163A" w:rsidP="005C16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C163A" w:rsidRPr="0036076D" w:rsidRDefault="005C163A" w:rsidP="00791C8A">
      <w:pPr>
        <w:pStyle w:val="Estilo835"/>
      </w:pPr>
      <w:r w:rsidRPr="0036076D">
        <w:t>a) 2,0</w:t>
      </w:r>
    </w:p>
    <w:p w:rsidR="005C163A" w:rsidRPr="0036076D" w:rsidRDefault="005C163A" w:rsidP="005C163A">
      <w:pPr>
        <w:pStyle w:val="Estilo833"/>
        <w:rPr>
          <w:shd w:val="clear" w:color="auto" w:fill="FFFFFF"/>
        </w:rPr>
      </w:pPr>
      <w:r w:rsidRPr="0036076D">
        <w:rPr>
          <w:shd w:val="clear" w:color="auto" w:fill="FFFFFF"/>
        </w:rPr>
        <w:t>b) 3,0</w:t>
      </w:r>
    </w:p>
    <w:p w:rsidR="005C163A" w:rsidRPr="0036076D" w:rsidRDefault="005C163A" w:rsidP="005C163A">
      <w:pPr>
        <w:pStyle w:val="Estilo833"/>
        <w:rPr>
          <w:shd w:val="clear" w:color="auto" w:fill="FFFFFF"/>
        </w:rPr>
      </w:pPr>
      <w:r w:rsidRPr="0036076D">
        <w:rPr>
          <w:shd w:val="clear" w:color="auto" w:fill="FFFFFF"/>
        </w:rPr>
        <w:t>c) 4,5</w:t>
      </w:r>
    </w:p>
    <w:p w:rsidR="005C163A" w:rsidRPr="0036076D" w:rsidRDefault="005C163A" w:rsidP="005C163A">
      <w:pPr>
        <w:pStyle w:val="Estilo833"/>
        <w:rPr>
          <w:shd w:val="clear" w:color="auto" w:fill="FFFFFF"/>
        </w:rPr>
      </w:pPr>
      <w:r w:rsidRPr="0036076D">
        <w:rPr>
          <w:shd w:val="clear" w:color="auto" w:fill="FFFFFF"/>
        </w:rPr>
        <w:t>d) 5,0</w:t>
      </w:r>
    </w:p>
    <w:p w:rsidR="005C163A" w:rsidRPr="0036076D" w:rsidRDefault="005C163A" w:rsidP="005C163A">
      <w:pPr>
        <w:pStyle w:val="Estilo833"/>
        <w:rPr>
          <w:shd w:val="clear" w:color="auto" w:fill="FFFFFF"/>
        </w:rPr>
      </w:pPr>
      <w:r w:rsidRPr="0036076D">
        <w:rPr>
          <w:shd w:val="clear" w:color="auto" w:fill="FFFFFF"/>
        </w:rPr>
        <w:t>e) 9,0</w:t>
      </w:r>
    </w:p>
    <w:p w:rsidR="005C163A" w:rsidRPr="0036076D" w:rsidRDefault="005C163A" w:rsidP="005C163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5C163A" w:rsidRPr="0036076D" w:rsidRDefault="005C163A" w:rsidP="005C163A">
      <w:pPr>
        <w:pStyle w:val="Estilo825"/>
      </w:pPr>
      <w:r w:rsidRPr="0036076D">
        <w:t xml:space="preserve">Duas cargas elétricas puntiformes, de sinais opostos, são abandonadas no vácuo, separadas por uma distância x. Considerando-se apenas a ação da torça elétrica, </w:t>
      </w:r>
      <w:r w:rsidR="00514FA7">
        <w:t>as cargas</w:t>
      </w:r>
    </w:p>
    <w:p w:rsidR="005C163A" w:rsidRPr="0036076D" w:rsidRDefault="005C163A" w:rsidP="005C16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5C163A" w:rsidRPr="0036076D" w:rsidRDefault="005C163A" w:rsidP="005C163A">
      <w:pPr>
        <w:pStyle w:val="Estilo833"/>
      </w:pPr>
      <w:r w:rsidRPr="0036076D">
        <w:t>a) se afastam em movimento retilíneo uniformemente variado.</w:t>
      </w:r>
    </w:p>
    <w:p w:rsidR="005C163A" w:rsidRPr="0036076D" w:rsidRDefault="005C163A" w:rsidP="005C163A">
      <w:pPr>
        <w:pStyle w:val="Estilo833"/>
      </w:pPr>
      <w:r w:rsidRPr="0036076D">
        <w:t>b) se afastam em movimento retilíneo com aceleração variável.</w:t>
      </w:r>
    </w:p>
    <w:p w:rsidR="005C163A" w:rsidRPr="0036076D" w:rsidRDefault="005C163A" w:rsidP="005C163A">
      <w:pPr>
        <w:pStyle w:val="Estilo833"/>
      </w:pPr>
      <w:r w:rsidRPr="0036076D">
        <w:t xml:space="preserve">c) se aproximam em movimento retilíneo uniformemente variado. </w:t>
      </w:r>
    </w:p>
    <w:p w:rsidR="005C163A" w:rsidRPr="0036076D" w:rsidRDefault="005C163A" w:rsidP="005C163A">
      <w:pPr>
        <w:pStyle w:val="Estilo833"/>
      </w:pPr>
      <w:r w:rsidRPr="0036076D">
        <w:t xml:space="preserve">d) se aproximam em movimento retilíneo com aceleração variável. </w:t>
      </w:r>
    </w:p>
    <w:p w:rsidR="005C163A" w:rsidRPr="0036076D" w:rsidRDefault="005C163A" w:rsidP="005C163A">
      <w:pPr>
        <w:pStyle w:val="Estilo833"/>
      </w:pPr>
      <w:r w:rsidRPr="0036076D">
        <w:t>e) permanecem em equilíbrio.</w:t>
      </w:r>
    </w:p>
    <w:p w:rsidR="005C163A" w:rsidRPr="0036076D" w:rsidRDefault="005C163A" w:rsidP="005C163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</w:p>
    <w:p w:rsidR="005C163A" w:rsidRPr="0036076D" w:rsidRDefault="005C163A" w:rsidP="005C163A">
      <w:pPr>
        <w:pStyle w:val="Estilo825"/>
      </w:pPr>
      <w:r w:rsidRPr="0036076D">
        <w:t>Considere a seguinte “unidade” de medida: a intensidade da força elétrica entre duas cargas q, quando separadas por uma distância d, é F. Suponha em seguida que uma carga q</w:t>
      </w:r>
      <w:r w:rsidRPr="0036076D">
        <w:rPr>
          <w:vertAlign w:val="subscript"/>
        </w:rPr>
        <w:t>1</w:t>
      </w:r>
      <w:r w:rsidRPr="0036076D">
        <w:t xml:space="preserve"> = q seja colocada frente a duas outras cargas, q</w:t>
      </w:r>
      <w:r w:rsidRPr="0036076D">
        <w:rPr>
          <w:vertAlign w:val="subscript"/>
        </w:rPr>
        <w:t>2</w:t>
      </w:r>
      <w:r w:rsidRPr="0036076D">
        <w:t xml:space="preserve"> = 3q e q</w:t>
      </w:r>
      <w:r w:rsidRPr="0036076D">
        <w:rPr>
          <w:vertAlign w:val="subscript"/>
        </w:rPr>
        <w:t>3</w:t>
      </w:r>
      <w:r w:rsidRPr="0036076D">
        <w:t xml:space="preserve"> = 4q, segundo a disposição mostrada na figura.</w:t>
      </w:r>
    </w:p>
    <w:p w:rsidR="005C163A" w:rsidRPr="0036076D" w:rsidRDefault="005C163A" w:rsidP="005C163A">
      <w:pPr>
        <w:pStyle w:val="Avanodecorpodetexto"/>
        <w:ind w:firstLine="284"/>
        <w:jc w:val="center"/>
        <w:rPr>
          <w:rFonts w:ascii="Arial" w:hAnsi="Arial" w:cs="Arial"/>
          <w:sz w:val="18"/>
          <w:szCs w:val="18"/>
        </w:rPr>
      </w:pPr>
      <w:r w:rsidRPr="0036076D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700022" cy="1506932"/>
            <wp:effectExtent l="0" t="0" r="0" b="0"/>
            <wp:docPr id="2669" name="Imagem 3" descr="q54_unifesp_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q54_unifesp_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22" cy="15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76D">
        <w:rPr>
          <w:rFonts w:ascii="Arial" w:hAnsi="Arial" w:cs="Arial"/>
          <w:sz w:val="18"/>
          <w:szCs w:val="18"/>
        </w:rPr>
        <w:br/>
      </w:r>
    </w:p>
    <w:p w:rsidR="005C163A" w:rsidRPr="0036076D" w:rsidRDefault="005C163A" w:rsidP="005C163A">
      <w:pPr>
        <w:pStyle w:val="Estilo825"/>
        <w:numPr>
          <w:ilvl w:val="0"/>
          <w:numId w:val="0"/>
        </w:numPr>
        <w:ind w:left="426"/>
      </w:pPr>
      <w:r w:rsidRPr="0036076D">
        <w:t>Determine a intensidade da força elétrica resultante sobre a carga q</w:t>
      </w:r>
      <w:r w:rsidRPr="0036076D">
        <w:rPr>
          <w:vertAlign w:val="subscript"/>
        </w:rPr>
        <w:t>1</w:t>
      </w:r>
      <w:r w:rsidRPr="0036076D">
        <w:t>, devido às cargas q</w:t>
      </w:r>
      <w:r w:rsidRPr="0036076D">
        <w:rPr>
          <w:vertAlign w:val="subscript"/>
        </w:rPr>
        <w:t>2</w:t>
      </w:r>
      <w:r w:rsidRPr="0036076D">
        <w:t xml:space="preserve"> e q</w:t>
      </w:r>
      <w:r w:rsidRPr="0036076D">
        <w:rPr>
          <w:vertAlign w:val="subscript"/>
        </w:rPr>
        <w:t>3</w:t>
      </w:r>
      <w:r w:rsidRPr="0036076D">
        <w:t>.</w:t>
      </w:r>
    </w:p>
    <w:p w:rsidR="005C163A" w:rsidRDefault="005C163A" w:rsidP="005C163A">
      <w:pPr>
        <w:pStyle w:val="Estilo830"/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791C8A">
      <w:pPr>
        <w:pStyle w:val="Estilo836"/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Default="005C163A" w:rsidP="005C163A">
      <w:pPr>
        <w:pStyle w:val="Estilo8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163A" w:rsidRPr="0036076D" w:rsidRDefault="005C163A" w:rsidP="005C163A">
      <w:pPr>
        <w:pStyle w:val="Estilo830"/>
      </w:pPr>
    </w:p>
    <w:p w:rsidR="005C163A" w:rsidRPr="0036076D" w:rsidRDefault="005C163A" w:rsidP="005C163A">
      <w:pPr>
        <w:rPr>
          <w:rFonts w:ascii="Arial" w:hAnsi="Arial" w:cs="Arial"/>
          <w:sz w:val="18"/>
          <w:szCs w:val="18"/>
        </w:rPr>
      </w:pPr>
    </w:p>
    <w:p w:rsidR="005C163A" w:rsidRDefault="005C163A" w:rsidP="005C163A">
      <w:pPr>
        <w:rPr>
          <w:rFonts w:ascii="Arial" w:hAnsi="Arial" w:cs="Arial"/>
          <w:sz w:val="18"/>
          <w:szCs w:val="18"/>
        </w:rPr>
      </w:pPr>
    </w:p>
    <w:p w:rsidR="00791C8A" w:rsidRDefault="00791C8A" w:rsidP="005C163A">
      <w:pPr>
        <w:rPr>
          <w:rFonts w:ascii="Arial" w:hAnsi="Arial" w:cs="Arial"/>
          <w:sz w:val="18"/>
          <w:szCs w:val="18"/>
        </w:rPr>
      </w:pPr>
    </w:p>
    <w:p w:rsidR="00791C8A" w:rsidRDefault="00791C8A" w:rsidP="005C163A">
      <w:pPr>
        <w:rPr>
          <w:rFonts w:ascii="Arial" w:hAnsi="Arial" w:cs="Arial"/>
          <w:sz w:val="18"/>
          <w:szCs w:val="18"/>
        </w:rPr>
      </w:pPr>
    </w:p>
    <w:p w:rsidR="00791C8A" w:rsidRDefault="00791C8A" w:rsidP="005C163A">
      <w:pPr>
        <w:rPr>
          <w:rFonts w:ascii="Arial" w:hAnsi="Arial" w:cs="Arial"/>
          <w:sz w:val="18"/>
          <w:szCs w:val="18"/>
        </w:rPr>
      </w:pPr>
    </w:p>
    <w:p w:rsidR="00791C8A" w:rsidRDefault="00791C8A" w:rsidP="005C163A">
      <w:pPr>
        <w:rPr>
          <w:rFonts w:ascii="Arial" w:hAnsi="Arial" w:cs="Arial"/>
          <w:sz w:val="18"/>
          <w:szCs w:val="18"/>
        </w:rPr>
      </w:pPr>
    </w:p>
    <w:p w:rsidR="00791C8A" w:rsidRDefault="00791C8A" w:rsidP="005C163A">
      <w:pPr>
        <w:rPr>
          <w:rFonts w:ascii="Arial" w:hAnsi="Arial" w:cs="Arial"/>
          <w:sz w:val="18"/>
          <w:szCs w:val="18"/>
        </w:rPr>
      </w:pPr>
    </w:p>
    <w:p w:rsidR="00457342" w:rsidRDefault="00457342" w:rsidP="005C163A">
      <w:pPr>
        <w:rPr>
          <w:rFonts w:ascii="Arial" w:hAnsi="Arial" w:cs="Arial"/>
          <w:sz w:val="18"/>
          <w:szCs w:val="18"/>
        </w:rPr>
      </w:pPr>
    </w:p>
    <w:p w:rsidR="00791C8A" w:rsidRPr="0036076D" w:rsidRDefault="00791C8A" w:rsidP="005C163A">
      <w:pPr>
        <w:rPr>
          <w:rFonts w:ascii="Arial" w:hAnsi="Arial" w:cs="Arial"/>
          <w:sz w:val="18"/>
          <w:szCs w:val="18"/>
        </w:rPr>
      </w:pPr>
    </w:p>
    <w:p w:rsidR="00475445" w:rsidRPr="0036076D" w:rsidRDefault="00475445" w:rsidP="00475445">
      <w:pPr>
        <w:rPr>
          <w:rFonts w:ascii="Arial" w:hAnsi="Arial" w:cs="Arial"/>
          <w:sz w:val="18"/>
          <w:szCs w:val="18"/>
        </w:rPr>
      </w:pPr>
    </w:p>
    <w:p w:rsidR="0006186D" w:rsidRDefault="0006186D" w:rsidP="0006186D">
      <w:pPr>
        <w:pStyle w:val="Estilo814"/>
        <w:pBdr>
          <w:bottom w:val="single" w:sz="4" w:space="1" w:color="auto"/>
        </w:pBdr>
      </w:pPr>
      <w:r>
        <w:lastRenderedPageBreak/>
        <w:t>QUÍMICA</w:t>
      </w:r>
    </w:p>
    <w:p w:rsidR="00287118" w:rsidRDefault="00287118" w:rsidP="00287118">
      <w:pPr>
        <w:pStyle w:val="NormalWeb"/>
        <w:shd w:val="clear" w:color="auto" w:fill="FFFFFF"/>
        <w:jc w:val="both"/>
        <w:rPr>
          <w:rFonts w:ascii="Tahoma" w:hAnsi="Tahoma" w:cs="Tahoma"/>
          <w:b/>
          <w:color w:val="000000"/>
          <w:sz w:val="18"/>
          <w:szCs w:val="18"/>
        </w:rPr>
      </w:pPr>
      <w:bookmarkStart w:id="0" w:name="_GoBack"/>
      <w:bookmarkEnd w:id="0"/>
    </w:p>
    <w:p w:rsidR="00287118" w:rsidRPr="006312D0" w:rsidRDefault="00287118" w:rsidP="00287118">
      <w:pPr>
        <w:pStyle w:val="Estilo804"/>
        <w:numPr>
          <w:ilvl w:val="0"/>
          <w:numId w:val="48"/>
        </w:numPr>
        <w:ind w:left="426" w:hanging="284"/>
      </w:pPr>
      <w:r w:rsidRPr="006312D0">
        <w:t>Na fabricação de tecidos de algodão, a adição de compostos do tipo N-haloamina confere a eles propriedades biocidas, matando até bactérias que produzem mau cheiro.</w:t>
      </w:r>
    </w:p>
    <w:p w:rsidR="00287118" w:rsidRPr="006312D0" w:rsidRDefault="00287118" w:rsidP="00287118">
      <w:pPr>
        <w:pStyle w:val="Estilo834"/>
        <w:numPr>
          <w:ilvl w:val="0"/>
          <w:numId w:val="0"/>
        </w:numPr>
        <w:ind w:left="426"/>
      </w:pPr>
      <w:r w:rsidRPr="006312D0">
        <w:t>O grande responsável por tal efeito é o cloro presente nesses compostos.</w:t>
      </w:r>
    </w:p>
    <w:p w:rsidR="00287118" w:rsidRPr="006312D0" w:rsidRDefault="00287118" w:rsidP="00287118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6312D0"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7D78E611" wp14:editId="221F1044">
            <wp:extent cx="1123950" cy="1081464"/>
            <wp:effectExtent l="0" t="0" r="0" b="4445"/>
            <wp:docPr id="1" name="Imagem 1" descr="https://s1.static.brasilescola.uol.com.br/be/conteudo/images/ccc2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atic.brasilescola.uol.com.br/be/conteudo/images/ccc2.exercici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8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18" w:rsidRPr="006312D0" w:rsidRDefault="00287118" w:rsidP="001C242D">
      <w:pPr>
        <w:pStyle w:val="Estilo835"/>
      </w:pPr>
      <w:r w:rsidRPr="006312D0">
        <w:t>A cadeia carbônica da N-haloamina acima representada pode ser classificada como:</w:t>
      </w:r>
    </w:p>
    <w:p w:rsidR="00287118" w:rsidRPr="00287118" w:rsidRDefault="00287118" w:rsidP="001C242D">
      <w:pPr>
        <w:pStyle w:val="Estilo835"/>
      </w:pPr>
    </w:p>
    <w:p w:rsidR="00287118" w:rsidRPr="00287118" w:rsidRDefault="00287118" w:rsidP="001C242D">
      <w:pPr>
        <w:pStyle w:val="Estilo835"/>
      </w:pPr>
      <w:r w:rsidRPr="00287118">
        <w:t>a) homogênea, saturada, normal.</w:t>
      </w:r>
    </w:p>
    <w:p w:rsidR="00287118" w:rsidRPr="00287118" w:rsidRDefault="00287118" w:rsidP="001C242D">
      <w:pPr>
        <w:pStyle w:val="Estilo835"/>
      </w:pPr>
      <w:r w:rsidRPr="00287118">
        <w:t>b) heterogênea, insaturada, normal.</w:t>
      </w:r>
    </w:p>
    <w:p w:rsidR="00287118" w:rsidRPr="00287118" w:rsidRDefault="00287118" w:rsidP="001C242D">
      <w:pPr>
        <w:pStyle w:val="Estilo835"/>
      </w:pPr>
      <w:r w:rsidRPr="00287118">
        <w:t>c) heterogênea, saturada, ramificada.</w:t>
      </w:r>
    </w:p>
    <w:p w:rsidR="00287118" w:rsidRPr="00287118" w:rsidRDefault="00287118" w:rsidP="001C242D">
      <w:pPr>
        <w:pStyle w:val="Estilo835"/>
      </w:pPr>
      <w:r w:rsidRPr="00287118">
        <w:t>d) homogênea, insaturada, ramificada.</w:t>
      </w:r>
    </w:p>
    <w:p w:rsidR="00287118" w:rsidRPr="00287118" w:rsidRDefault="00287118" w:rsidP="001C242D">
      <w:pPr>
        <w:pStyle w:val="Estilo835"/>
      </w:pPr>
      <w:r w:rsidRPr="00287118">
        <w:t xml:space="preserve">e) cíclica, homogênea e normal. </w:t>
      </w:r>
    </w:p>
    <w:p w:rsidR="00287118" w:rsidRDefault="00287118" w:rsidP="001C242D">
      <w:pPr>
        <w:pStyle w:val="Estilo835"/>
      </w:pPr>
    </w:p>
    <w:p w:rsidR="00287118" w:rsidRPr="006312D0" w:rsidRDefault="00287118" w:rsidP="001C242D">
      <w:pPr>
        <w:pStyle w:val="Estilo834"/>
      </w:pPr>
      <w:r w:rsidRPr="006312D0">
        <w:t>A zidovudina ou AZT (azidotimidina) é um fármaco utilizado para inibir a infecção e os efeitos citopáticos do vírus da imunodeficiência humana do tipo HIV-I, o agente causador da AIDS. Abaixo é mostrada a fórmula estrutural do AZT:</w:t>
      </w:r>
    </w:p>
    <w:p w:rsidR="00287118" w:rsidRDefault="00287118" w:rsidP="00287118">
      <w:pPr>
        <w:pStyle w:val="NormalWeb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33E72AFC" wp14:editId="4668D0DA">
            <wp:extent cx="1361618" cy="1590675"/>
            <wp:effectExtent l="0" t="0" r="0" b="0"/>
            <wp:docPr id="3" name="Imagem 3" descr="Fórmula estrutural do A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órmula estrutural do AZ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97" cy="159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18" w:rsidRPr="006312D0" w:rsidRDefault="00287118" w:rsidP="001C242D">
      <w:pPr>
        <w:pStyle w:val="Estilo835"/>
      </w:pPr>
      <w:r w:rsidRPr="006312D0">
        <w:t>Sendo assim, quantos carbonos saturados e insaturados, apresenta uma molécula do AZT?</w:t>
      </w:r>
    </w:p>
    <w:p w:rsidR="00287118" w:rsidRDefault="00287118" w:rsidP="001C242D">
      <w:pPr>
        <w:pStyle w:val="Estilo835"/>
      </w:pPr>
    </w:p>
    <w:p w:rsidR="00287118" w:rsidRPr="00287118" w:rsidRDefault="00287118" w:rsidP="001C242D">
      <w:pPr>
        <w:pStyle w:val="Estilo835"/>
      </w:pPr>
      <w:r w:rsidRPr="00287118">
        <w:t>a) 2 saturados e 8 insaturados.</w:t>
      </w:r>
    </w:p>
    <w:p w:rsidR="00287118" w:rsidRPr="00287118" w:rsidRDefault="00287118" w:rsidP="001C242D">
      <w:pPr>
        <w:pStyle w:val="Estilo835"/>
      </w:pPr>
      <w:r w:rsidRPr="00287118">
        <w:t>b) 6 saturados e 4 insaturados.</w:t>
      </w:r>
    </w:p>
    <w:p w:rsidR="00287118" w:rsidRPr="00287118" w:rsidRDefault="00287118" w:rsidP="001C242D">
      <w:pPr>
        <w:pStyle w:val="Estilo835"/>
      </w:pPr>
      <w:r w:rsidRPr="00287118">
        <w:t>c) 5 saturados e 5 insaturados.</w:t>
      </w:r>
    </w:p>
    <w:p w:rsidR="00287118" w:rsidRPr="00287118" w:rsidRDefault="00287118" w:rsidP="001C242D">
      <w:pPr>
        <w:pStyle w:val="Estilo835"/>
      </w:pPr>
      <w:r w:rsidRPr="00287118">
        <w:t>d) 4 saturados e 6 insaturados.</w:t>
      </w:r>
    </w:p>
    <w:p w:rsidR="00287118" w:rsidRPr="00287118" w:rsidRDefault="00287118" w:rsidP="001C242D">
      <w:pPr>
        <w:pStyle w:val="Estilo835"/>
      </w:pPr>
      <w:r w:rsidRPr="00287118">
        <w:t>e) 8 saturados e 2 insaturados.</w:t>
      </w:r>
    </w:p>
    <w:p w:rsidR="00287118" w:rsidRDefault="00287118" w:rsidP="001C242D">
      <w:pPr>
        <w:pStyle w:val="Estilo835"/>
      </w:pPr>
    </w:p>
    <w:p w:rsidR="00287118" w:rsidRPr="006312D0" w:rsidRDefault="00287118" w:rsidP="001C242D">
      <w:pPr>
        <w:pStyle w:val="Estilo834"/>
      </w:pPr>
      <w:r w:rsidRPr="006312D0">
        <w:t>A prednisona é um glicocorticoide sintético de potente ação antirreumática, anti-inflamatória e antialérgica, cujo uso, como de qualquer outro derivado da cortisona, requer uma série de precauções em função dos efeitos colaterais que pode causar. Os pacientes submetidos a esse tratamento devem ser periodicamente monitorados, e a relação entre o benefício e reações adversas deve ser um fator preponderante na sua indicação.</w:t>
      </w:r>
    </w:p>
    <w:p w:rsidR="00810AD9" w:rsidRDefault="00287118" w:rsidP="00287118">
      <w:pPr>
        <w:pStyle w:val="NormalWeb"/>
        <w:shd w:val="clear" w:color="auto" w:fill="FFFFFF"/>
        <w:jc w:val="center"/>
        <w:rPr>
          <w:rFonts w:ascii="Tahoma" w:hAnsi="Tahoma" w:cs="Tahoma"/>
          <w:sz w:val="14"/>
          <w:szCs w:val="18"/>
          <w:bdr w:val="none" w:sz="0" w:space="0" w:color="auto" w:frame="1"/>
        </w:rPr>
      </w:pPr>
      <w:r w:rsidRPr="006312D0">
        <w:rPr>
          <w:rFonts w:ascii="Tahoma" w:hAnsi="Tahoma" w:cs="Tahoma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5A193C1F" wp14:editId="15244C15">
            <wp:extent cx="1764284" cy="1633596"/>
            <wp:effectExtent l="0" t="0" r="7620" b="5080"/>
            <wp:docPr id="4" name="Imagem 4" descr="Fórmula estrutural da predni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órmula estrutural da predniso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84" cy="163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18" w:rsidRPr="00810AD9" w:rsidRDefault="00287118" w:rsidP="00287118">
      <w:pPr>
        <w:pStyle w:val="NormalWeb"/>
        <w:shd w:val="clear" w:color="auto" w:fill="FFFFFF"/>
        <w:jc w:val="center"/>
        <w:rPr>
          <w:rFonts w:ascii="Tahoma" w:hAnsi="Tahoma" w:cs="Tahoma"/>
          <w:sz w:val="22"/>
          <w:szCs w:val="18"/>
        </w:rPr>
      </w:pPr>
      <w:r w:rsidRPr="00810AD9">
        <w:rPr>
          <w:rFonts w:ascii="Tahoma" w:hAnsi="Tahoma" w:cs="Tahoma"/>
          <w:sz w:val="18"/>
          <w:szCs w:val="18"/>
          <w:bdr w:val="none" w:sz="0" w:space="0" w:color="auto" w:frame="1"/>
        </w:rPr>
        <w:t>Fórmula estrutural da prednisona</w:t>
      </w:r>
    </w:p>
    <w:p w:rsidR="00287118" w:rsidRPr="00200CBC" w:rsidRDefault="00287118" w:rsidP="001C242D">
      <w:pPr>
        <w:pStyle w:val="Estilo834"/>
        <w:numPr>
          <w:ilvl w:val="0"/>
          <w:numId w:val="0"/>
        </w:numPr>
        <w:ind w:left="426"/>
      </w:pPr>
      <w:r w:rsidRPr="00200CBC">
        <w:t>Com base na fórmula estrutural apresentada anteriormente, qual o número de átomos de carbono terciários que ocorrem em cada molécula da prednisona?</w:t>
      </w:r>
    </w:p>
    <w:p w:rsidR="00287118" w:rsidRDefault="00287118" w:rsidP="001C242D">
      <w:pPr>
        <w:pStyle w:val="Estilo838"/>
      </w:pPr>
      <w:r w:rsidRPr="006312D0">
        <w:t xml:space="preserve"> </w:t>
      </w:r>
    </w:p>
    <w:p w:rsidR="001C242D" w:rsidRDefault="001C242D" w:rsidP="001C242D">
      <w:pPr>
        <w:pStyle w:val="Estilo838"/>
      </w:pPr>
    </w:p>
    <w:p w:rsidR="001C242D" w:rsidRDefault="001C242D" w:rsidP="001C242D">
      <w:pPr>
        <w:pStyle w:val="Estilo838"/>
      </w:pPr>
    </w:p>
    <w:sectPr w:rsidR="001C242D" w:rsidSect="00D11A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7A" w:rsidRDefault="003B717A">
      <w:r>
        <w:separator/>
      </w:r>
    </w:p>
  </w:endnote>
  <w:endnote w:type="continuationSeparator" w:id="0">
    <w:p w:rsidR="003B717A" w:rsidRDefault="003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3B726389" wp14:editId="2E615430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053FCA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6E791F9" wp14:editId="5CD7E3CF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457342" w:rsidRPr="0045734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6E791F9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457342" w:rsidRPr="0045734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614B5AAF" wp14:editId="22E2C74A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68CDA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710421F2" wp14:editId="4697265E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457342" w:rsidRPr="0045734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10421F2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457342" w:rsidRPr="0045734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0161A297" wp14:editId="19A71AC7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D28B1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3ABB064E" wp14:editId="33EDC4A7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457342" w:rsidRPr="00457342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ABB064E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457342" w:rsidRPr="00457342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7A" w:rsidRDefault="003B717A">
      <w:r>
        <w:separator/>
      </w:r>
    </w:p>
  </w:footnote>
  <w:footnote w:type="continuationSeparator" w:id="0">
    <w:p w:rsidR="003B717A" w:rsidRDefault="003B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072BC060" wp14:editId="347FE317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937B662" wp14:editId="595C9CF3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50FDFDD4" wp14:editId="3AFF88E7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DFDD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7833EC6B" wp14:editId="7B01B14A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4538A2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AFB5DCB" wp14:editId="6849FC9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796C8133" wp14:editId="52A578E3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311B83F1" wp14:editId="07A18879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1B83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5AFD4E37" wp14:editId="42AE8007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4C58B6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2FA7BBE4" wp14:editId="50DFE834">
              <wp:simplePos x="0" y="0"/>
              <wp:positionH relativeFrom="column">
                <wp:posOffset>1424305</wp:posOffset>
              </wp:positionH>
              <wp:positionV relativeFrom="paragraph">
                <wp:posOffset>168275</wp:posOffset>
              </wp:positionV>
              <wp:extent cx="2391410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1410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Pr="00457342" w:rsidRDefault="005C163A" w:rsidP="00F15F12">
                          <w:pPr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457342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9839CC" w:rsidRPr="00457342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514FA7" w:rsidRPr="00457342">
                            <w:rPr>
                              <w:rFonts w:ascii="Maiandra GD" w:hAnsi="Maiandra GD"/>
                              <w:b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E.M</w:t>
                          </w:r>
                        </w:p>
                        <w:p w:rsidR="00F06357" w:rsidRPr="00457342" w:rsidRDefault="00F06357" w:rsidP="00F15F12">
                          <w:pPr>
                            <w:rPr>
                              <w:rFonts w:ascii="Maiandra GD" w:hAnsi="Maiandra GD"/>
                              <w:b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Pr="00457342" w:rsidRDefault="000B5F9B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457342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 xml:space="preserve">CIÊNCIAS DA NATUREZA </w:t>
                          </w:r>
                          <w:r w:rsidR="00EC0C31" w:rsidRPr="00457342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E SUAS TECNOLOGIAS</w:t>
                          </w:r>
                        </w:p>
                        <w:p w:rsidR="00EC0C31" w:rsidRPr="00457342" w:rsidRDefault="00EC0C31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EC0C31" w:rsidRPr="00457342" w:rsidRDefault="00EC0C31" w:rsidP="00EC0C31">
                          <w:pPr>
                            <w:pStyle w:val="Estilo821"/>
                            <w:rPr>
                              <w:b/>
                            </w:rPr>
                          </w:pPr>
                          <w:r w:rsidRPr="00457342">
                            <w:rPr>
                              <w:b/>
                            </w:rPr>
                            <w:t>FICHA DE ATIVIDADE 0</w:t>
                          </w:r>
                          <w:r w:rsidR="00514FA7" w:rsidRPr="00457342">
                            <w:rPr>
                              <w:b/>
                            </w:rPr>
                            <w:t>2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F8532A" w:rsidRPr="00D11A3F" w:rsidRDefault="00F8532A" w:rsidP="00F8532A">
                          <w:pP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D11A3F"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:sz w:val="2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  <w:p w:rsidR="00F15F12" w:rsidRPr="00D11A3F" w:rsidRDefault="00F15F12" w:rsidP="00F15F12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7BBE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15pt;margin-top:13.25pt;width:188.3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" filled="f" stroked="f">
              <v:textbox>
                <w:txbxContent>
                  <w:p w:rsidR="003F2A18" w:rsidRPr="00457342" w:rsidRDefault="005C163A" w:rsidP="00F15F12">
                    <w:pPr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457342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9839CC" w:rsidRPr="00457342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514FA7" w:rsidRPr="00457342">
                      <w:rPr>
                        <w:rFonts w:ascii="Maiandra GD" w:hAnsi="Maiandra GD"/>
                        <w:b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E.M</w:t>
                    </w:r>
                  </w:p>
                  <w:p w:rsidR="00F06357" w:rsidRPr="00457342" w:rsidRDefault="00F06357" w:rsidP="00F15F12">
                    <w:pPr>
                      <w:rPr>
                        <w:rFonts w:ascii="Maiandra GD" w:hAnsi="Maiandra GD"/>
                        <w:b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Pr="00457342" w:rsidRDefault="000B5F9B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457342">
                      <w:rPr>
                        <w:rFonts w:ascii="Maiandra GD" w:hAnsi="Maiandra GD"/>
                        <w:b/>
                        <w:sz w:val="22"/>
                      </w:rPr>
                      <w:t xml:space="preserve">CIÊNCIAS DA NATUREZA </w:t>
                    </w:r>
                    <w:r w:rsidR="00EC0C31" w:rsidRPr="00457342">
                      <w:rPr>
                        <w:rFonts w:ascii="Maiandra GD" w:hAnsi="Maiandra GD"/>
                        <w:b/>
                        <w:sz w:val="22"/>
                      </w:rPr>
                      <w:t>E SUAS TECNOLOGIAS</w:t>
                    </w:r>
                  </w:p>
                  <w:p w:rsidR="00EC0C31" w:rsidRPr="00457342" w:rsidRDefault="00EC0C31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EC0C31" w:rsidRPr="00457342" w:rsidRDefault="00EC0C31" w:rsidP="00EC0C31">
                    <w:pPr>
                      <w:pStyle w:val="Estilo821"/>
                      <w:rPr>
                        <w:b/>
                      </w:rPr>
                    </w:pPr>
                    <w:r w:rsidRPr="00457342">
                      <w:rPr>
                        <w:b/>
                      </w:rPr>
                      <w:t>FICHA DE ATIVIDADE 0</w:t>
                    </w:r>
                    <w:r w:rsidR="00514FA7" w:rsidRPr="00457342">
                      <w:rPr>
                        <w:b/>
                      </w:rPr>
                      <w:t>2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F8532A" w:rsidRPr="00D11A3F" w:rsidRDefault="00F8532A" w:rsidP="00F8532A">
                    <w:pP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D11A3F"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:sz w:val="2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  <w:p w:rsidR="00F15F12" w:rsidRPr="00D11A3F" w:rsidRDefault="00F15F12" w:rsidP="00F15F1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38DBEC95" wp14:editId="680FD3DD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423FA6EB" wp14:editId="1EF352D9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77BE21A0" wp14:editId="541CEC50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7BDAB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74A29632" wp14:editId="1C68F3E7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A29632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7D02"/>
    <w:multiLevelType w:val="hybridMultilevel"/>
    <w:tmpl w:val="063470DC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74F44"/>
    <w:multiLevelType w:val="hybridMultilevel"/>
    <w:tmpl w:val="3798299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596"/>
    <w:multiLevelType w:val="hybridMultilevel"/>
    <w:tmpl w:val="05FAAA82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8D9124A"/>
    <w:multiLevelType w:val="hybridMultilevel"/>
    <w:tmpl w:val="B686A066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F7F5D"/>
    <w:multiLevelType w:val="hybridMultilevel"/>
    <w:tmpl w:val="B9242624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93AFF"/>
    <w:multiLevelType w:val="hybridMultilevel"/>
    <w:tmpl w:val="FBCA3186"/>
    <w:lvl w:ilvl="0" w:tplc="54A0FA72">
      <w:start w:val="1"/>
      <w:numFmt w:val="decimal"/>
      <w:pStyle w:val="Estilo804"/>
      <w:lvlText w:val="%1)"/>
      <w:lvlJc w:val="left"/>
      <w:pPr>
        <w:ind w:left="64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9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7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7CD"/>
    <w:multiLevelType w:val="hybridMultilevel"/>
    <w:tmpl w:val="CCE868D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27E119F"/>
    <w:multiLevelType w:val="hybridMultilevel"/>
    <w:tmpl w:val="52C01C0A"/>
    <w:lvl w:ilvl="0" w:tplc="C428B0F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4"/>
  </w:num>
  <w:num w:numId="4">
    <w:abstractNumId w:val="30"/>
  </w:num>
  <w:num w:numId="5">
    <w:abstractNumId w:val="43"/>
  </w:num>
  <w:num w:numId="6">
    <w:abstractNumId w:val="3"/>
  </w:num>
  <w:num w:numId="7">
    <w:abstractNumId w:val="45"/>
  </w:num>
  <w:num w:numId="8">
    <w:abstractNumId w:val="13"/>
  </w:num>
  <w:num w:numId="9">
    <w:abstractNumId w:val="12"/>
  </w:num>
  <w:num w:numId="10">
    <w:abstractNumId w:val="42"/>
  </w:num>
  <w:num w:numId="11">
    <w:abstractNumId w:val="6"/>
  </w:num>
  <w:num w:numId="12">
    <w:abstractNumId w:val="22"/>
  </w:num>
  <w:num w:numId="13">
    <w:abstractNumId w:val="23"/>
  </w:num>
  <w:num w:numId="14">
    <w:abstractNumId w:val="33"/>
  </w:num>
  <w:num w:numId="15">
    <w:abstractNumId w:val="34"/>
  </w:num>
  <w:num w:numId="16">
    <w:abstractNumId w:val="28"/>
  </w:num>
  <w:num w:numId="17">
    <w:abstractNumId w:val="37"/>
  </w:num>
  <w:num w:numId="18">
    <w:abstractNumId w:val="14"/>
  </w:num>
  <w:num w:numId="19">
    <w:abstractNumId w:val="27"/>
  </w:num>
  <w:num w:numId="20">
    <w:abstractNumId w:val="32"/>
  </w:num>
  <w:num w:numId="21">
    <w:abstractNumId w:val="2"/>
  </w:num>
  <w:num w:numId="22">
    <w:abstractNumId w:val="21"/>
  </w:num>
  <w:num w:numId="23">
    <w:abstractNumId w:val="15"/>
  </w:num>
  <w:num w:numId="24">
    <w:abstractNumId w:val="35"/>
  </w:num>
  <w:num w:numId="25">
    <w:abstractNumId w:val="36"/>
  </w:num>
  <w:num w:numId="26">
    <w:abstractNumId w:val="0"/>
  </w:num>
  <w:num w:numId="27">
    <w:abstractNumId w:val="8"/>
  </w:num>
  <w:num w:numId="28">
    <w:abstractNumId w:val="31"/>
  </w:num>
  <w:num w:numId="29">
    <w:abstractNumId w:val="39"/>
  </w:num>
  <w:num w:numId="30">
    <w:abstractNumId w:val="44"/>
  </w:num>
  <w:num w:numId="31">
    <w:abstractNumId w:val="16"/>
  </w:num>
  <w:num w:numId="32">
    <w:abstractNumId w:val="1"/>
  </w:num>
  <w:num w:numId="33">
    <w:abstractNumId w:val="24"/>
  </w:num>
  <w:num w:numId="34">
    <w:abstractNumId w:val="11"/>
  </w:num>
  <w:num w:numId="35">
    <w:abstractNumId w:val="25"/>
  </w:num>
  <w:num w:numId="36">
    <w:abstractNumId w:val="38"/>
  </w:num>
  <w:num w:numId="37">
    <w:abstractNumId w:val="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8"/>
  </w:num>
  <w:num w:numId="42">
    <w:abstractNumId w:val="20"/>
  </w:num>
  <w:num w:numId="43">
    <w:abstractNumId w:val="10"/>
  </w:num>
  <w:num w:numId="44">
    <w:abstractNumId w:val="40"/>
  </w:num>
  <w:num w:numId="45">
    <w:abstractNumId w:val="7"/>
  </w:num>
  <w:num w:numId="46">
    <w:abstractNumId w:val="17"/>
  </w:num>
  <w:num w:numId="47">
    <w:abstractNumId w:val="25"/>
    <w:lvlOverride w:ilvl="0">
      <w:startOverride w:val="1"/>
    </w:lvlOverride>
  </w:num>
  <w:num w:numId="48">
    <w:abstractNumId w:val="25"/>
    <w:lvlOverride w:ilvl="0">
      <w:startOverride w:val="1"/>
    </w:lvlOverride>
  </w:num>
  <w:num w:numId="49">
    <w:abstractNumId w:val="25"/>
    <w:lvlOverride w:ilvl="0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86D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769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4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DF1"/>
    <w:rsid w:val="00162F71"/>
    <w:rsid w:val="00164765"/>
    <w:rsid w:val="001651A7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42D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18"/>
    <w:rsid w:val="00287191"/>
    <w:rsid w:val="002877DB"/>
    <w:rsid w:val="00291ABE"/>
    <w:rsid w:val="00292066"/>
    <w:rsid w:val="002935DB"/>
    <w:rsid w:val="0029393B"/>
    <w:rsid w:val="002946B6"/>
    <w:rsid w:val="00294D79"/>
    <w:rsid w:val="00294F7C"/>
    <w:rsid w:val="00296759"/>
    <w:rsid w:val="00296F35"/>
    <w:rsid w:val="0029720C"/>
    <w:rsid w:val="002974F2"/>
    <w:rsid w:val="002A07DC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17A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342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52F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4FA7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163A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0508"/>
    <w:rsid w:val="00621E8C"/>
    <w:rsid w:val="006222F3"/>
    <w:rsid w:val="00622E57"/>
    <w:rsid w:val="006238B0"/>
    <w:rsid w:val="00625FAB"/>
    <w:rsid w:val="00627955"/>
    <w:rsid w:val="0062795E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4C8A"/>
    <w:rsid w:val="00775321"/>
    <w:rsid w:val="007761E3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1C8A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AD9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1FD0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2215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8D0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E7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EAB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4F13"/>
    <w:rsid w:val="00F3583B"/>
    <w:rsid w:val="00F36766"/>
    <w:rsid w:val="00F36C3F"/>
    <w:rsid w:val="00F40340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7A56"/>
    <w:rsid w:val="00F60972"/>
    <w:rsid w:val="00F617B5"/>
    <w:rsid w:val="00F61DDB"/>
    <w:rsid w:val="00F62C94"/>
    <w:rsid w:val="00F632B9"/>
    <w:rsid w:val="00F6381F"/>
    <w:rsid w:val="00F647E8"/>
    <w:rsid w:val="00F64E45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6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22C500D-AE18-4DCF-81D9-7E5E549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91C8A"/>
    <w:rPr>
      <w:shd w:val="clear" w:color="auto" w:fill="FFFFFF"/>
    </w:rPr>
  </w:style>
  <w:style w:type="paragraph" w:customStyle="1" w:styleId="Estilo835">
    <w:name w:val="Estilo835"/>
    <w:basedOn w:val="Estilo833"/>
    <w:link w:val="Estilo835Char"/>
    <w:qFormat/>
    <w:rsid w:val="00791C8A"/>
    <w:rPr>
      <w:shd w:val="clear" w:color="auto" w:fill="FFFFFF"/>
    </w:rPr>
  </w:style>
  <w:style w:type="character" w:customStyle="1" w:styleId="Estilo834Char">
    <w:name w:val="Estilo834 Char"/>
    <w:basedOn w:val="Estilo825Char"/>
    <w:link w:val="Estilo834"/>
    <w:rsid w:val="00791C8A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91C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91C8A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Cabealho"/>
    <w:link w:val="Estilo837Char"/>
    <w:qFormat/>
    <w:rsid w:val="00791C8A"/>
    <w:pPr>
      <w:tabs>
        <w:tab w:val="clear" w:pos="4252"/>
        <w:tab w:val="clear" w:pos="8504"/>
      </w:tabs>
      <w:autoSpaceDE w:val="0"/>
      <w:autoSpaceDN w:val="0"/>
      <w:adjustRightInd w:val="0"/>
      <w:jc w:val="right"/>
    </w:pPr>
    <w:rPr>
      <w:rFonts w:ascii="Arial" w:hAnsi="Arial" w:cs="Arial"/>
      <w:sz w:val="14"/>
      <w:szCs w:val="20"/>
    </w:rPr>
  </w:style>
  <w:style w:type="character" w:customStyle="1" w:styleId="Estilo836Char">
    <w:name w:val="Estilo836 Char"/>
    <w:basedOn w:val="Estilo830Char"/>
    <w:link w:val="Estilo836"/>
    <w:rsid w:val="00791C8A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Estilo828"/>
    <w:link w:val="Estilo838Char"/>
    <w:qFormat/>
    <w:rsid w:val="00791C8A"/>
  </w:style>
  <w:style w:type="character" w:customStyle="1" w:styleId="Estilo837Char">
    <w:name w:val="Estilo837 Char"/>
    <w:basedOn w:val="CabealhoCarter"/>
    <w:link w:val="Estilo837"/>
    <w:rsid w:val="00791C8A"/>
    <w:rPr>
      <w:rFonts w:ascii="Arial" w:hAnsi="Arial" w:cs="Arial"/>
      <w:sz w:val="14"/>
      <w:szCs w:val="24"/>
    </w:rPr>
  </w:style>
  <w:style w:type="character" w:customStyle="1" w:styleId="Estilo838Char">
    <w:name w:val="Estilo838 Char"/>
    <w:basedOn w:val="Estilo828Char"/>
    <w:link w:val="Estilo838"/>
    <w:rsid w:val="00791C8A"/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8.jpg"/><Relationship Id="rId1" Type="http://schemas.openxmlformats.org/officeDocument/2006/relationships/image" Target="media/image5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3A5B-8CE0-4626-8E36-F80F5586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666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12</cp:revision>
  <cp:lastPrinted>2020-03-20T22:10:00Z</cp:lastPrinted>
  <dcterms:created xsi:type="dcterms:W3CDTF">2020-03-27T12:50:00Z</dcterms:created>
  <dcterms:modified xsi:type="dcterms:W3CDTF">2020-03-30T21:41:00Z</dcterms:modified>
</cp:coreProperties>
</file>